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6D" w:rsidRDefault="00D1176D" w:rsidP="00AA106F">
      <w:pPr>
        <w:pStyle w:val="a8"/>
      </w:pPr>
      <w:r>
        <w:t>Inventing the People</w:t>
      </w:r>
    </w:p>
    <w:p w:rsidR="001F437B" w:rsidRDefault="001F437B" w:rsidP="00AA106F">
      <w:pPr>
        <w:pStyle w:val="a8"/>
      </w:pPr>
      <w:r>
        <w:t>Edmund S. Morgan 198</w:t>
      </w:r>
      <w:r w:rsidR="002B0B26">
        <w:t>8</w:t>
      </w:r>
      <w:r>
        <w:t>著</w:t>
      </w:r>
    </w:p>
    <w:p w:rsidR="00AA106F" w:rsidRDefault="00AA106F" w:rsidP="00AA106F">
      <w:pPr>
        <w:jc w:val="center"/>
        <w:rPr>
          <w:rStyle w:val="af4"/>
        </w:rPr>
      </w:pPr>
      <w:r w:rsidRPr="00AA106F">
        <w:rPr>
          <w:rStyle w:val="af4"/>
        </w:rPr>
        <w:t>the people</w:t>
      </w:r>
      <w:r w:rsidRPr="00AA106F">
        <w:rPr>
          <w:rStyle w:val="af4"/>
        </w:rPr>
        <w:t>を発明する</w:t>
      </w:r>
    </w:p>
    <w:p w:rsidR="00AA106F" w:rsidRDefault="00AA106F" w:rsidP="00AA106F">
      <w:pPr>
        <w:jc w:val="center"/>
        <w:rPr>
          <w:rStyle w:val="af4"/>
        </w:rPr>
      </w:pPr>
      <w:r>
        <w:rPr>
          <w:rStyle w:val="af4"/>
        </w:rPr>
        <w:t>The Rise of Popular Sovereignty in England and America</w:t>
      </w:r>
    </w:p>
    <w:p w:rsidR="00AA106F" w:rsidRPr="00AA106F" w:rsidRDefault="00AA106F" w:rsidP="001F437B">
      <w:pPr>
        <w:rPr>
          <w:rStyle w:val="af4"/>
        </w:rPr>
      </w:pPr>
    </w:p>
    <w:p w:rsidR="00B31FF2" w:rsidRDefault="001F437B" w:rsidP="00B31FF2">
      <w:pPr>
        <w:jc w:val="right"/>
      </w:pPr>
      <w:r>
        <w:t>和英混訳作業ファイル</w:t>
      </w:r>
      <w:r w:rsidR="00736ADD">
        <w:t>：原文英語（和訳）ないし和訳（原文英語）のスタイル</w:t>
      </w:r>
      <w:r w:rsidR="00B31FF2">
        <w:t>。</w:t>
      </w:r>
    </w:p>
    <w:p w:rsidR="00B31FF2" w:rsidRDefault="00846610" w:rsidP="00B31FF2">
      <w:pPr>
        <w:jc w:val="right"/>
      </w:pPr>
      <w:r>
        <w:t>原文にある（）は［］で</w:t>
      </w:r>
      <w:r w:rsidR="007F06BF">
        <w:t>、</w:t>
      </w:r>
      <w:r w:rsidR="007F06BF">
        <w:t>” “</w:t>
      </w:r>
      <w:r w:rsidR="007F06BF">
        <w:t>は「」で</w:t>
      </w:r>
      <w:r>
        <w:t>、</w:t>
      </w:r>
      <w:r w:rsidR="00B31FF2">
        <w:t>[ ]</w:t>
      </w:r>
      <w:r w:rsidR="00B31FF2">
        <w:t>は</w:t>
      </w:r>
      <w:r w:rsidR="00B31FF2">
        <w:t>[ ]</w:t>
      </w:r>
      <w:r w:rsidR="00B31FF2">
        <w:t>で、</w:t>
      </w:r>
      <w:r w:rsidR="00736ADD">
        <w:t>訳注と</w:t>
      </w:r>
      <w:r>
        <w:t>訳</w:t>
      </w:r>
      <w:r w:rsidR="00736ADD">
        <w:t>補遺は【】で示した</w:t>
      </w:r>
      <w:r w:rsidR="00B31FF2">
        <w:t>。</w:t>
      </w:r>
    </w:p>
    <w:p w:rsidR="001F437B" w:rsidRDefault="001F437B" w:rsidP="00AA106F">
      <w:pPr>
        <w:jc w:val="right"/>
      </w:pPr>
      <w:r>
        <w:t xml:space="preserve">　</w:t>
      </w:r>
      <w:r w:rsidR="000C2D83">
        <w:t>work1</w:t>
      </w:r>
      <w:r w:rsidR="00893E05">
        <w:t>8</w:t>
      </w:r>
      <w:r>
        <w:t>齋藤旬</w:t>
      </w:r>
      <w:r>
        <w:rPr>
          <w:rFonts w:hint="eastAsia"/>
        </w:rPr>
        <w:t xml:space="preserve"> 20161024 -</w:t>
      </w:r>
      <w:r w:rsidR="006C0B42">
        <w:rPr>
          <w:rFonts w:hint="eastAsia"/>
        </w:rPr>
        <w:t>201</w:t>
      </w:r>
      <w:r w:rsidR="00192ECD">
        <w:rPr>
          <w:rFonts w:hint="eastAsia"/>
        </w:rPr>
        <w:t>70</w:t>
      </w:r>
      <w:r w:rsidR="00893E05">
        <w:rPr>
          <w:rFonts w:hint="eastAsia"/>
        </w:rPr>
        <w:t>512</w:t>
      </w:r>
    </w:p>
    <w:p w:rsidR="00736ADD" w:rsidRDefault="00736ADD" w:rsidP="00AA106F">
      <w:pPr>
        <w:jc w:val="right"/>
      </w:pPr>
    </w:p>
    <w:p w:rsidR="001F437B" w:rsidRDefault="00736ADD">
      <w:r w:rsidRPr="00AA106F">
        <w:rPr>
          <w:rStyle w:val="af4"/>
          <w:noProof/>
        </w:rPr>
        <w:drawing>
          <wp:anchor distT="0" distB="0" distL="114300" distR="114300" simplePos="0" relativeHeight="251658240" behindDoc="0" locked="0" layoutInCell="1" allowOverlap="1" wp14:anchorId="6002F678" wp14:editId="6CB653F3">
            <wp:simplePos x="0" y="0"/>
            <wp:positionH relativeFrom="column">
              <wp:posOffset>1450975</wp:posOffset>
            </wp:positionH>
            <wp:positionV relativeFrom="paragraph">
              <wp:posOffset>3175</wp:posOffset>
            </wp:positionV>
            <wp:extent cx="2708910" cy="3691255"/>
            <wp:effectExtent l="0" t="0" r="0"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8910" cy="3691255"/>
                    </a:xfrm>
                    <a:prstGeom prst="rect">
                      <a:avLst/>
                    </a:prstGeom>
                  </pic:spPr>
                </pic:pic>
              </a:graphicData>
            </a:graphic>
            <wp14:sizeRelH relativeFrom="margin">
              <wp14:pctWidth>0</wp14:pctWidth>
            </wp14:sizeRelH>
            <wp14:sizeRelV relativeFrom="margin">
              <wp14:pctHeight>0</wp14:pctHeight>
            </wp14:sizeRelV>
          </wp:anchor>
        </w:drawing>
      </w:r>
      <w:r w:rsidR="001F437B">
        <w:br w:type="page"/>
      </w:r>
    </w:p>
    <w:sdt>
      <w:sdtPr>
        <w:rPr>
          <w:rFonts w:asciiTheme="minorHAnsi" w:eastAsiaTheme="minorEastAsia" w:hAnsiTheme="minorHAnsi" w:cstheme="minorBidi"/>
          <w:b w:val="0"/>
          <w:bCs w:val="0"/>
          <w:color w:val="auto"/>
          <w:sz w:val="22"/>
          <w:szCs w:val="22"/>
          <w:lang w:val="ja-JP" w:bidi="ar-SA"/>
        </w:rPr>
        <w:id w:val="-1264292856"/>
        <w:docPartObj>
          <w:docPartGallery w:val="Table of Contents"/>
          <w:docPartUnique/>
        </w:docPartObj>
      </w:sdtPr>
      <w:sdtEndPr/>
      <w:sdtContent>
        <w:p w:rsidR="00F93AE1" w:rsidRDefault="00F93AE1">
          <w:pPr>
            <w:pStyle w:val="af5"/>
          </w:pPr>
          <w:r>
            <w:rPr>
              <w:lang w:val="ja-JP"/>
            </w:rPr>
            <w:t>目次</w:t>
          </w:r>
        </w:p>
        <w:p w:rsidR="00E10D6F" w:rsidRDefault="00F93AE1">
          <w:pPr>
            <w:pStyle w:val="31"/>
            <w:tabs>
              <w:tab w:val="right" w:leader="dot" w:pos="8494"/>
            </w:tabs>
            <w:rPr>
              <w:noProof/>
              <w:kern w:val="2"/>
              <w:sz w:val="21"/>
            </w:rPr>
          </w:pPr>
          <w:r>
            <w:fldChar w:fldCharType="begin"/>
          </w:r>
          <w:r>
            <w:instrText xml:space="preserve"> TOC \o "1-3" \h \z \u </w:instrText>
          </w:r>
          <w:r>
            <w:fldChar w:fldCharType="separate"/>
          </w:r>
          <w:hyperlink w:anchor="_Toc477524346" w:history="1">
            <w:r w:rsidR="00E10D6F" w:rsidRPr="009245D0">
              <w:rPr>
                <w:rStyle w:val="af7"/>
                <w:noProof/>
              </w:rPr>
              <w:t>Acknowledgements</w:t>
            </w:r>
            <w:r w:rsidR="00E10D6F" w:rsidRPr="009245D0">
              <w:rPr>
                <w:rStyle w:val="af7"/>
                <w:rFonts w:hint="eastAsia"/>
                <w:noProof/>
              </w:rPr>
              <w:t xml:space="preserve">　謝辞</w:t>
            </w:r>
            <w:r w:rsidR="00E10D6F">
              <w:rPr>
                <w:noProof/>
                <w:webHidden/>
              </w:rPr>
              <w:tab/>
            </w:r>
            <w:r w:rsidR="00E10D6F">
              <w:rPr>
                <w:noProof/>
                <w:webHidden/>
              </w:rPr>
              <w:fldChar w:fldCharType="begin"/>
            </w:r>
            <w:r w:rsidR="00E10D6F">
              <w:rPr>
                <w:noProof/>
                <w:webHidden/>
              </w:rPr>
              <w:instrText xml:space="preserve"> PAGEREF _Toc477524346 \h </w:instrText>
            </w:r>
            <w:r w:rsidR="00E10D6F">
              <w:rPr>
                <w:noProof/>
                <w:webHidden/>
              </w:rPr>
            </w:r>
            <w:r w:rsidR="00E10D6F">
              <w:rPr>
                <w:noProof/>
                <w:webHidden/>
              </w:rPr>
              <w:fldChar w:fldCharType="separate"/>
            </w:r>
            <w:r w:rsidR="00E10D6F">
              <w:rPr>
                <w:noProof/>
                <w:webHidden/>
              </w:rPr>
              <w:t>1</w:t>
            </w:r>
            <w:r w:rsidR="00E10D6F">
              <w:rPr>
                <w:noProof/>
                <w:webHidden/>
              </w:rPr>
              <w:fldChar w:fldCharType="end"/>
            </w:r>
          </w:hyperlink>
        </w:p>
        <w:p w:rsidR="00E10D6F" w:rsidRDefault="00DB027A">
          <w:pPr>
            <w:pStyle w:val="11"/>
            <w:tabs>
              <w:tab w:val="right" w:leader="dot" w:pos="8494"/>
            </w:tabs>
            <w:rPr>
              <w:noProof/>
              <w:kern w:val="2"/>
              <w:sz w:val="21"/>
            </w:rPr>
          </w:pPr>
          <w:hyperlink w:anchor="_Toc477524347" w:history="1">
            <w:r w:rsidR="00E10D6F" w:rsidRPr="009245D0">
              <w:rPr>
                <w:rStyle w:val="af7"/>
                <w:noProof/>
              </w:rPr>
              <w:t>Part One – Origins</w:t>
            </w:r>
            <w:r w:rsidR="00E10D6F" w:rsidRPr="009245D0">
              <w:rPr>
                <w:rStyle w:val="af7"/>
                <w:rFonts w:hint="eastAsia"/>
                <w:noProof/>
              </w:rPr>
              <w:t xml:space="preserve">　ことの発端</w:t>
            </w:r>
            <w:r w:rsidR="00E10D6F">
              <w:rPr>
                <w:noProof/>
                <w:webHidden/>
              </w:rPr>
              <w:tab/>
            </w:r>
            <w:r w:rsidR="00E10D6F">
              <w:rPr>
                <w:noProof/>
                <w:webHidden/>
              </w:rPr>
              <w:fldChar w:fldCharType="begin"/>
            </w:r>
            <w:r w:rsidR="00E10D6F">
              <w:rPr>
                <w:noProof/>
                <w:webHidden/>
              </w:rPr>
              <w:instrText xml:space="preserve"> PAGEREF _Toc477524347 \h </w:instrText>
            </w:r>
            <w:r w:rsidR="00E10D6F">
              <w:rPr>
                <w:noProof/>
                <w:webHidden/>
              </w:rPr>
            </w:r>
            <w:r w:rsidR="00E10D6F">
              <w:rPr>
                <w:noProof/>
                <w:webHidden/>
              </w:rPr>
              <w:fldChar w:fldCharType="separate"/>
            </w:r>
            <w:r w:rsidR="00E10D6F">
              <w:rPr>
                <w:noProof/>
                <w:webHidden/>
              </w:rPr>
              <w:t>2</w:t>
            </w:r>
            <w:r w:rsidR="00E10D6F">
              <w:rPr>
                <w:noProof/>
                <w:webHidden/>
              </w:rPr>
              <w:fldChar w:fldCharType="end"/>
            </w:r>
          </w:hyperlink>
        </w:p>
        <w:p w:rsidR="00E10D6F" w:rsidRDefault="00DB027A">
          <w:pPr>
            <w:pStyle w:val="25"/>
            <w:tabs>
              <w:tab w:val="right" w:leader="dot" w:pos="8494"/>
            </w:tabs>
            <w:rPr>
              <w:noProof/>
              <w:kern w:val="2"/>
              <w:sz w:val="21"/>
            </w:rPr>
          </w:pPr>
          <w:hyperlink w:anchor="_Toc477524348" w:history="1">
            <w:r w:rsidR="00E10D6F" w:rsidRPr="009245D0">
              <w:rPr>
                <w:rStyle w:val="af7"/>
                <w:noProof/>
              </w:rPr>
              <w:t>1</w:t>
            </w:r>
            <w:r w:rsidR="00E10D6F" w:rsidRPr="009245D0">
              <w:rPr>
                <w:rStyle w:val="af7"/>
                <w:rFonts w:hint="eastAsia"/>
                <w:noProof/>
              </w:rPr>
              <w:t>．</w:t>
            </w:r>
            <w:r w:rsidR="00E10D6F" w:rsidRPr="009245D0">
              <w:rPr>
                <w:rStyle w:val="af7"/>
                <w:noProof/>
              </w:rPr>
              <w:t>The Divine Right of Kings</w:t>
            </w:r>
            <w:r w:rsidR="00E10D6F" w:rsidRPr="009245D0">
              <w:rPr>
                <w:rStyle w:val="af7"/>
                <w:rFonts w:hint="eastAsia"/>
                <w:noProof/>
              </w:rPr>
              <w:t xml:space="preserve">　神授王権</w:t>
            </w:r>
            <w:r w:rsidR="00E10D6F">
              <w:rPr>
                <w:noProof/>
                <w:webHidden/>
              </w:rPr>
              <w:tab/>
            </w:r>
            <w:r w:rsidR="00E10D6F">
              <w:rPr>
                <w:noProof/>
                <w:webHidden/>
              </w:rPr>
              <w:fldChar w:fldCharType="begin"/>
            </w:r>
            <w:r w:rsidR="00E10D6F">
              <w:rPr>
                <w:noProof/>
                <w:webHidden/>
              </w:rPr>
              <w:instrText xml:space="preserve"> PAGEREF _Toc477524348 \h </w:instrText>
            </w:r>
            <w:r w:rsidR="00E10D6F">
              <w:rPr>
                <w:noProof/>
                <w:webHidden/>
              </w:rPr>
            </w:r>
            <w:r w:rsidR="00E10D6F">
              <w:rPr>
                <w:noProof/>
                <w:webHidden/>
              </w:rPr>
              <w:fldChar w:fldCharType="separate"/>
            </w:r>
            <w:r w:rsidR="00E10D6F">
              <w:rPr>
                <w:noProof/>
                <w:webHidden/>
              </w:rPr>
              <w:t>6</w:t>
            </w:r>
            <w:r w:rsidR="00E10D6F">
              <w:rPr>
                <w:noProof/>
                <w:webHidden/>
              </w:rPr>
              <w:fldChar w:fldCharType="end"/>
            </w:r>
          </w:hyperlink>
        </w:p>
        <w:p w:rsidR="00E10D6F" w:rsidRDefault="00DB027A">
          <w:pPr>
            <w:pStyle w:val="25"/>
            <w:tabs>
              <w:tab w:val="right" w:leader="dot" w:pos="8494"/>
            </w:tabs>
            <w:rPr>
              <w:noProof/>
              <w:kern w:val="2"/>
              <w:sz w:val="21"/>
            </w:rPr>
          </w:pPr>
          <w:hyperlink w:anchor="_Toc477524349" w:history="1">
            <w:r w:rsidR="00E10D6F" w:rsidRPr="009245D0">
              <w:rPr>
                <w:rStyle w:val="af7"/>
                <w:noProof/>
              </w:rPr>
              <w:t>2</w:t>
            </w:r>
            <w:r w:rsidR="00E10D6F" w:rsidRPr="009245D0">
              <w:rPr>
                <w:rStyle w:val="af7"/>
                <w:rFonts w:hint="eastAsia"/>
                <w:noProof/>
              </w:rPr>
              <w:t>．</w:t>
            </w:r>
            <w:r w:rsidR="00E10D6F" w:rsidRPr="009245D0">
              <w:rPr>
                <w:rStyle w:val="af7"/>
                <w:noProof/>
              </w:rPr>
              <w:t>The Enigma of Representation</w:t>
            </w:r>
            <w:r w:rsidR="00E10D6F">
              <w:rPr>
                <w:noProof/>
                <w:webHidden/>
              </w:rPr>
              <w:tab/>
            </w:r>
            <w:r w:rsidR="00E10D6F">
              <w:rPr>
                <w:noProof/>
                <w:webHidden/>
              </w:rPr>
              <w:fldChar w:fldCharType="begin"/>
            </w:r>
            <w:r w:rsidR="00E10D6F">
              <w:rPr>
                <w:noProof/>
                <w:webHidden/>
              </w:rPr>
              <w:instrText xml:space="preserve"> PAGEREF _Toc477524349 \h </w:instrText>
            </w:r>
            <w:r w:rsidR="00E10D6F">
              <w:rPr>
                <w:noProof/>
                <w:webHidden/>
              </w:rPr>
            </w:r>
            <w:r w:rsidR="00E10D6F">
              <w:rPr>
                <w:noProof/>
                <w:webHidden/>
              </w:rPr>
              <w:fldChar w:fldCharType="separate"/>
            </w:r>
            <w:r w:rsidR="00E10D6F">
              <w:rPr>
                <w:noProof/>
                <w:webHidden/>
              </w:rPr>
              <w:t>27</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0" w:history="1">
            <w:r w:rsidR="00E10D6F" w:rsidRPr="009245D0">
              <w:rPr>
                <w:rStyle w:val="af7"/>
                <w:noProof/>
              </w:rPr>
              <w:t>3</w:t>
            </w:r>
            <w:r w:rsidR="00E10D6F" w:rsidRPr="009245D0">
              <w:rPr>
                <w:rStyle w:val="af7"/>
                <w:rFonts w:hint="eastAsia"/>
                <w:noProof/>
              </w:rPr>
              <w:t>．</w:t>
            </w:r>
            <w:r w:rsidR="00E10D6F" w:rsidRPr="009245D0">
              <w:rPr>
                <w:rStyle w:val="af7"/>
                <w:noProof/>
              </w:rPr>
              <w:t>Inventing the Sovereign People</w:t>
            </w:r>
            <w:r w:rsidR="00E10D6F">
              <w:rPr>
                <w:noProof/>
                <w:webHidden/>
              </w:rPr>
              <w:tab/>
            </w:r>
            <w:r w:rsidR="00E10D6F">
              <w:rPr>
                <w:noProof/>
                <w:webHidden/>
              </w:rPr>
              <w:fldChar w:fldCharType="begin"/>
            </w:r>
            <w:r w:rsidR="00E10D6F">
              <w:rPr>
                <w:noProof/>
                <w:webHidden/>
              </w:rPr>
              <w:instrText xml:space="preserve"> PAGEREF _Toc477524350 \h </w:instrText>
            </w:r>
            <w:r w:rsidR="00E10D6F">
              <w:rPr>
                <w:noProof/>
                <w:webHidden/>
              </w:rPr>
            </w:r>
            <w:r w:rsidR="00E10D6F">
              <w:rPr>
                <w:noProof/>
                <w:webHidden/>
              </w:rPr>
              <w:fldChar w:fldCharType="separate"/>
            </w:r>
            <w:r w:rsidR="00E10D6F">
              <w:rPr>
                <w:noProof/>
                <w:webHidden/>
              </w:rPr>
              <w:t>45</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1" w:history="1">
            <w:r w:rsidR="00E10D6F" w:rsidRPr="009245D0">
              <w:rPr>
                <w:rStyle w:val="af7"/>
                <w:noProof/>
              </w:rPr>
              <w:t>4</w:t>
            </w:r>
            <w:r w:rsidR="00E10D6F" w:rsidRPr="009245D0">
              <w:rPr>
                <w:rStyle w:val="af7"/>
                <w:rFonts w:hint="eastAsia"/>
                <w:noProof/>
              </w:rPr>
              <w:t>．</w:t>
            </w:r>
            <w:r w:rsidR="00E10D6F" w:rsidRPr="009245D0">
              <w:rPr>
                <w:rStyle w:val="af7"/>
                <w:noProof/>
              </w:rPr>
              <w:t>The People’s Two Bodies</w:t>
            </w:r>
            <w:r w:rsidR="00E10D6F">
              <w:rPr>
                <w:noProof/>
                <w:webHidden/>
              </w:rPr>
              <w:tab/>
            </w:r>
            <w:r w:rsidR="00E10D6F">
              <w:rPr>
                <w:noProof/>
                <w:webHidden/>
              </w:rPr>
              <w:fldChar w:fldCharType="begin"/>
            </w:r>
            <w:r w:rsidR="00E10D6F">
              <w:rPr>
                <w:noProof/>
                <w:webHidden/>
              </w:rPr>
              <w:instrText xml:space="preserve"> PAGEREF _Toc477524351 \h </w:instrText>
            </w:r>
            <w:r w:rsidR="00E10D6F">
              <w:rPr>
                <w:noProof/>
                <w:webHidden/>
              </w:rPr>
            </w:r>
            <w:r w:rsidR="00E10D6F">
              <w:rPr>
                <w:noProof/>
                <w:webHidden/>
              </w:rPr>
              <w:fldChar w:fldCharType="separate"/>
            </w:r>
            <w:r w:rsidR="00E10D6F">
              <w:rPr>
                <w:noProof/>
                <w:webHidden/>
              </w:rPr>
              <w:t>46</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2" w:history="1">
            <w:r w:rsidR="00E10D6F" w:rsidRPr="009245D0">
              <w:rPr>
                <w:rStyle w:val="af7"/>
                <w:noProof/>
              </w:rPr>
              <w:t>5</w:t>
            </w:r>
            <w:r w:rsidR="00E10D6F" w:rsidRPr="009245D0">
              <w:rPr>
                <w:rStyle w:val="af7"/>
                <w:rFonts w:hint="eastAsia"/>
                <w:noProof/>
              </w:rPr>
              <w:t>．</w:t>
            </w:r>
            <w:r w:rsidR="00E10D6F" w:rsidRPr="009245D0">
              <w:rPr>
                <w:rStyle w:val="af7"/>
                <w:noProof/>
              </w:rPr>
              <w:t>The Cautious Revolution</w:t>
            </w:r>
            <w:r w:rsidR="00E10D6F">
              <w:rPr>
                <w:noProof/>
                <w:webHidden/>
              </w:rPr>
              <w:tab/>
            </w:r>
            <w:r w:rsidR="00E10D6F">
              <w:rPr>
                <w:noProof/>
                <w:webHidden/>
              </w:rPr>
              <w:fldChar w:fldCharType="begin"/>
            </w:r>
            <w:r w:rsidR="00E10D6F">
              <w:rPr>
                <w:noProof/>
                <w:webHidden/>
              </w:rPr>
              <w:instrText xml:space="preserve"> PAGEREF _Toc477524352 \h </w:instrText>
            </w:r>
            <w:r w:rsidR="00E10D6F">
              <w:rPr>
                <w:noProof/>
                <w:webHidden/>
              </w:rPr>
            </w:r>
            <w:r w:rsidR="00E10D6F">
              <w:rPr>
                <w:noProof/>
                <w:webHidden/>
              </w:rPr>
              <w:fldChar w:fldCharType="separate"/>
            </w:r>
            <w:r w:rsidR="00E10D6F">
              <w:rPr>
                <w:noProof/>
                <w:webHidden/>
              </w:rPr>
              <w:t>47</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3" w:history="1">
            <w:r w:rsidR="00E10D6F" w:rsidRPr="009245D0">
              <w:rPr>
                <w:rStyle w:val="af7"/>
                <w:noProof/>
              </w:rPr>
              <w:t>6</w:t>
            </w:r>
            <w:r w:rsidR="00E10D6F" w:rsidRPr="009245D0">
              <w:rPr>
                <w:rStyle w:val="af7"/>
                <w:rFonts w:hint="eastAsia"/>
                <w:noProof/>
              </w:rPr>
              <w:t>．</w:t>
            </w:r>
            <w:r w:rsidR="00E10D6F" w:rsidRPr="009245D0">
              <w:rPr>
                <w:rStyle w:val="af7"/>
                <w:noProof/>
              </w:rPr>
              <w:t>Colonial Peoples</w:t>
            </w:r>
            <w:r w:rsidR="00E10D6F">
              <w:rPr>
                <w:noProof/>
                <w:webHidden/>
              </w:rPr>
              <w:tab/>
            </w:r>
            <w:r w:rsidR="00E10D6F">
              <w:rPr>
                <w:noProof/>
                <w:webHidden/>
              </w:rPr>
              <w:fldChar w:fldCharType="begin"/>
            </w:r>
            <w:r w:rsidR="00E10D6F">
              <w:rPr>
                <w:noProof/>
                <w:webHidden/>
              </w:rPr>
              <w:instrText xml:space="preserve"> PAGEREF _Toc477524353 \h </w:instrText>
            </w:r>
            <w:r w:rsidR="00E10D6F">
              <w:rPr>
                <w:noProof/>
                <w:webHidden/>
              </w:rPr>
            </w:r>
            <w:r w:rsidR="00E10D6F">
              <w:rPr>
                <w:noProof/>
                <w:webHidden/>
              </w:rPr>
              <w:fldChar w:fldCharType="separate"/>
            </w:r>
            <w:r w:rsidR="00E10D6F">
              <w:rPr>
                <w:noProof/>
                <w:webHidden/>
              </w:rPr>
              <w:t>48</w:t>
            </w:r>
            <w:r w:rsidR="00E10D6F">
              <w:rPr>
                <w:noProof/>
                <w:webHidden/>
              </w:rPr>
              <w:fldChar w:fldCharType="end"/>
            </w:r>
          </w:hyperlink>
        </w:p>
        <w:p w:rsidR="00E10D6F" w:rsidRDefault="00DB027A">
          <w:pPr>
            <w:pStyle w:val="11"/>
            <w:tabs>
              <w:tab w:val="right" w:leader="dot" w:pos="8494"/>
            </w:tabs>
            <w:rPr>
              <w:noProof/>
              <w:kern w:val="2"/>
              <w:sz w:val="21"/>
            </w:rPr>
          </w:pPr>
          <w:hyperlink w:anchor="_Toc477524354" w:history="1">
            <w:r w:rsidR="00E10D6F" w:rsidRPr="009245D0">
              <w:rPr>
                <w:rStyle w:val="af7"/>
                <w:noProof/>
              </w:rPr>
              <w:t>Part Two – Useful Ambiguities</w:t>
            </w:r>
            <w:r w:rsidR="00E10D6F">
              <w:rPr>
                <w:noProof/>
                <w:webHidden/>
              </w:rPr>
              <w:tab/>
            </w:r>
            <w:r w:rsidR="00E10D6F">
              <w:rPr>
                <w:noProof/>
                <w:webHidden/>
              </w:rPr>
              <w:fldChar w:fldCharType="begin"/>
            </w:r>
            <w:r w:rsidR="00E10D6F">
              <w:rPr>
                <w:noProof/>
                <w:webHidden/>
              </w:rPr>
              <w:instrText xml:space="preserve"> PAGEREF _Toc477524354 \h </w:instrText>
            </w:r>
            <w:r w:rsidR="00E10D6F">
              <w:rPr>
                <w:noProof/>
                <w:webHidden/>
              </w:rPr>
            </w:r>
            <w:r w:rsidR="00E10D6F">
              <w:rPr>
                <w:noProof/>
                <w:webHidden/>
              </w:rPr>
              <w:fldChar w:fldCharType="separate"/>
            </w:r>
            <w:r w:rsidR="00E10D6F">
              <w:rPr>
                <w:noProof/>
                <w:webHidden/>
              </w:rPr>
              <w:t>49</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5" w:history="1">
            <w:r w:rsidR="00E10D6F" w:rsidRPr="009245D0">
              <w:rPr>
                <w:rStyle w:val="af7"/>
                <w:noProof/>
              </w:rPr>
              <w:t>7</w:t>
            </w:r>
            <w:r w:rsidR="00E10D6F" w:rsidRPr="009245D0">
              <w:rPr>
                <w:rStyle w:val="af7"/>
                <w:rFonts w:hint="eastAsia"/>
                <w:noProof/>
              </w:rPr>
              <w:t>．</w:t>
            </w:r>
            <w:r w:rsidR="00E10D6F" w:rsidRPr="009245D0">
              <w:rPr>
                <w:rStyle w:val="af7"/>
                <w:noProof/>
              </w:rPr>
              <w:t>The People in Arms: The Invincible Yoeman</w:t>
            </w:r>
            <w:r w:rsidR="00E10D6F">
              <w:rPr>
                <w:noProof/>
                <w:webHidden/>
              </w:rPr>
              <w:tab/>
            </w:r>
            <w:r w:rsidR="00E10D6F">
              <w:rPr>
                <w:noProof/>
                <w:webHidden/>
              </w:rPr>
              <w:fldChar w:fldCharType="begin"/>
            </w:r>
            <w:r w:rsidR="00E10D6F">
              <w:rPr>
                <w:noProof/>
                <w:webHidden/>
              </w:rPr>
              <w:instrText xml:space="preserve"> PAGEREF _Toc477524355 \h </w:instrText>
            </w:r>
            <w:r w:rsidR="00E10D6F">
              <w:rPr>
                <w:noProof/>
                <w:webHidden/>
              </w:rPr>
            </w:r>
            <w:r w:rsidR="00E10D6F">
              <w:rPr>
                <w:noProof/>
                <w:webHidden/>
              </w:rPr>
              <w:fldChar w:fldCharType="separate"/>
            </w:r>
            <w:r w:rsidR="00E10D6F">
              <w:rPr>
                <w:noProof/>
                <w:webHidden/>
              </w:rPr>
              <w:t>50</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6" w:history="1">
            <w:r w:rsidR="00E10D6F" w:rsidRPr="009245D0">
              <w:rPr>
                <w:rStyle w:val="af7"/>
                <w:noProof/>
              </w:rPr>
              <w:t>8</w:t>
            </w:r>
            <w:r w:rsidR="00E10D6F" w:rsidRPr="009245D0">
              <w:rPr>
                <w:rStyle w:val="af7"/>
                <w:rFonts w:hint="eastAsia"/>
                <w:noProof/>
              </w:rPr>
              <w:t>．</w:t>
            </w:r>
            <w:r w:rsidR="00E10D6F" w:rsidRPr="009245D0">
              <w:rPr>
                <w:rStyle w:val="af7"/>
                <w:noProof/>
              </w:rPr>
              <w:t>The People’s Choice: Elections and Electioneering</w:t>
            </w:r>
            <w:r w:rsidR="00E10D6F">
              <w:rPr>
                <w:noProof/>
                <w:webHidden/>
              </w:rPr>
              <w:tab/>
            </w:r>
            <w:r w:rsidR="00E10D6F">
              <w:rPr>
                <w:noProof/>
                <w:webHidden/>
              </w:rPr>
              <w:fldChar w:fldCharType="begin"/>
            </w:r>
            <w:r w:rsidR="00E10D6F">
              <w:rPr>
                <w:noProof/>
                <w:webHidden/>
              </w:rPr>
              <w:instrText xml:space="preserve"> PAGEREF _Toc477524356 \h </w:instrText>
            </w:r>
            <w:r w:rsidR="00E10D6F">
              <w:rPr>
                <w:noProof/>
                <w:webHidden/>
              </w:rPr>
            </w:r>
            <w:r w:rsidR="00E10D6F">
              <w:rPr>
                <w:noProof/>
                <w:webHidden/>
              </w:rPr>
              <w:fldChar w:fldCharType="separate"/>
            </w:r>
            <w:r w:rsidR="00E10D6F">
              <w:rPr>
                <w:noProof/>
                <w:webHidden/>
              </w:rPr>
              <w:t>51</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7" w:history="1">
            <w:r w:rsidR="00E10D6F" w:rsidRPr="009245D0">
              <w:rPr>
                <w:rStyle w:val="af7"/>
                <w:noProof/>
              </w:rPr>
              <w:t>9</w:t>
            </w:r>
            <w:r w:rsidR="00E10D6F" w:rsidRPr="009245D0">
              <w:rPr>
                <w:rStyle w:val="af7"/>
                <w:rFonts w:hint="eastAsia"/>
                <w:noProof/>
              </w:rPr>
              <w:t>．</w:t>
            </w:r>
            <w:r w:rsidR="00E10D6F" w:rsidRPr="009245D0">
              <w:rPr>
                <w:rStyle w:val="af7"/>
                <w:noProof/>
              </w:rPr>
              <w:t>The People’s Voice: Instructions, Petitions, Associations</w:t>
            </w:r>
            <w:r w:rsidR="00E10D6F">
              <w:rPr>
                <w:noProof/>
                <w:webHidden/>
              </w:rPr>
              <w:tab/>
            </w:r>
            <w:r w:rsidR="00E10D6F">
              <w:rPr>
                <w:noProof/>
                <w:webHidden/>
              </w:rPr>
              <w:fldChar w:fldCharType="begin"/>
            </w:r>
            <w:r w:rsidR="00E10D6F">
              <w:rPr>
                <w:noProof/>
                <w:webHidden/>
              </w:rPr>
              <w:instrText xml:space="preserve"> PAGEREF _Toc477524357 \h </w:instrText>
            </w:r>
            <w:r w:rsidR="00E10D6F">
              <w:rPr>
                <w:noProof/>
                <w:webHidden/>
              </w:rPr>
            </w:r>
            <w:r w:rsidR="00E10D6F">
              <w:rPr>
                <w:noProof/>
                <w:webHidden/>
              </w:rPr>
              <w:fldChar w:fldCharType="separate"/>
            </w:r>
            <w:r w:rsidR="00E10D6F">
              <w:rPr>
                <w:noProof/>
                <w:webHidden/>
              </w:rPr>
              <w:t>52</w:t>
            </w:r>
            <w:r w:rsidR="00E10D6F">
              <w:rPr>
                <w:noProof/>
                <w:webHidden/>
              </w:rPr>
              <w:fldChar w:fldCharType="end"/>
            </w:r>
          </w:hyperlink>
        </w:p>
        <w:p w:rsidR="00E10D6F" w:rsidRDefault="00DB027A">
          <w:pPr>
            <w:pStyle w:val="11"/>
            <w:tabs>
              <w:tab w:val="right" w:leader="dot" w:pos="8494"/>
            </w:tabs>
            <w:rPr>
              <w:noProof/>
              <w:kern w:val="2"/>
              <w:sz w:val="21"/>
            </w:rPr>
          </w:pPr>
          <w:hyperlink w:anchor="_Toc477524358" w:history="1">
            <w:r w:rsidR="00E10D6F" w:rsidRPr="009245D0">
              <w:rPr>
                <w:rStyle w:val="af7"/>
                <w:noProof/>
              </w:rPr>
              <w:t>Part Three – The American Way</w:t>
            </w:r>
            <w:r w:rsidR="00E10D6F">
              <w:rPr>
                <w:noProof/>
                <w:webHidden/>
              </w:rPr>
              <w:tab/>
            </w:r>
            <w:r w:rsidR="00E10D6F">
              <w:rPr>
                <w:noProof/>
                <w:webHidden/>
              </w:rPr>
              <w:fldChar w:fldCharType="begin"/>
            </w:r>
            <w:r w:rsidR="00E10D6F">
              <w:rPr>
                <w:noProof/>
                <w:webHidden/>
              </w:rPr>
              <w:instrText xml:space="preserve"> PAGEREF _Toc477524358 \h </w:instrText>
            </w:r>
            <w:r w:rsidR="00E10D6F">
              <w:rPr>
                <w:noProof/>
                <w:webHidden/>
              </w:rPr>
            </w:r>
            <w:r w:rsidR="00E10D6F">
              <w:rPr>
                <w:noProof/>
                <w:webHidden/>
              </w:rPr>
              <w:fldChar w:fldCharType="separate"/>
            </w:r>
            <w:r w:rsidR="00E10D6F">
              <w:rPr>
                <w:noProof/>
                <w:webHidden/>
              </w:rPr>
              <w:t>53</w:t>
            </w:r>
            <w:r w:rsidR="00E10D6F">
              <w:rPr>
                <w:noProof/>
                <w:webHidden/>
              </w:rPr>
              <w:fldChar w:fldCharType="end"/>
            </w:r>
          </w:hyperlink>
        </w:p>
        <w:p w:rsidR="00E10D6F" w:rsidRDefault="00DB027A">
          <w:pPr>
            <w:pStyle w:val="25"/>
            <w:tabs>
              <w:tab w:val="right" w:leader="dot" w:pos="8494"/>
            </w:tabs>
            <w:rPr>
              <w:noProof/>
              <w:kern w:val="2"/>
              <w:sz w:val="21"/>
            </w:rPr>
          </w:pPr>
          <w:hyperlink w:anchor="_Toc477524359" w:history="1">
            <w:r w:rsidR="00E10D6F" w:rsidRPr="009245D0">
              <w:rPr>
                <w:rStyle w:val="af7"/>
                <w:noProof/>
              </w:rPr>
              <w:t>10</w:t>
            </w:r>
            <w:r w:rsidR="00E10D6F" w:rsidRPr="009245D0">
              <w:rPr>
                <w:rStyle w:val="af7"/>
                <w:rFonts w:hint="eastAsia"/>
                <w:noProof/>
              </w:rPr>
              <w:t>．</w:t>
            </w:r>
            <w:r w:rsidR="00E10D6F" w:rsidRPr="009245D0">
              <w:rPr>
                <w:rStyle w:val="af7"/>
                <w:noProof/>
              </w:rPr>
              <w:t>The Incautious Revolution</w:t>
            </w:r>
            <w:r w:rsidR="00E10D6F">
              <w:rPr>
                <w:noProof/>
                <w:webHidden/>
              </w:rPr>
              <w:tab/>
            </w:r>
            <w:r w:rsidR="00E10D6F">
              <w:rPr>
                <w:noProof/>
                <w:webHidden/>
              </w:rPr>
              <w:fldChar w:fldCharType="begin"/>
            </w:r>
            <w:r w:rsidR="00E10D6F">
              <w:rPr>
                <w:noProof/>
                <w:webHidden/>
              </w:rPr>
              <w:instrText xml:space="preserve"> PAGEREF _Toc477524359 \h </w:instrText>
            </w:r>
            <w:r w:rsidR="00E10D6F">
              <w:rPr>
                <w:noProof/>
                <w:webHidden/>
              </w:rPr>
            </w:r>
            <w:r w:rsidR="00E10D6F">
              <w:rPr>
                <w:noProof/>
                <w:webHidden/>
              </w:rPr>
              <w:fldChar w:fldCharType="separate"/>
            </w:r>
            <w:r w:rsidR="00E10D6F">
              <w:rPr>
                <w:noProof/>
                <w:webHidden/>
              </w:rPr>
              <w:t>54</w:t>
            </w:r>
            <w:r w:rsidR="00E10D6F">
              <w:rPr>
                <w:noProof/>
                <w:webHidden/>
              </w:rPr>
              <w:fldChar w:fldCharType="end"/>
            </w:r>
          </w:hyperlink>
        </w:p>
        <w:p w:rsidR="00E10D6F" w:rsidRDefault="00DB027A">
          <w:pPr>
            <w:pStyle w:val="25"/>
            <w:tabs>
              <w:tab w:val="right" w:leader="dot" w:pos="8494"/>
            </w:tabs>
            <w:rPr>
              <w:noProof/>
              <w:kern w:val="2"/>
              <w:sz w:val="21"/>
            </w:rPr>
          </w:pPr>
          <w:hyperlink w:anchor="_Toc477524360" w:history="1">
            <w:r w:rsidR="00E10D6F" w:rsidRPr="009245D0">
              <w:rPr>
                <w:rStyle w:val="af7"/>
                <w:noProof/>
              </w:rPr>
              <w:t>11</w:t>
            </w:r>
            <w:r w:rsidR="00E10D6F" w:rsidRPr="009245D0">
              <w:rPr>
                <w:rStyle w:val="af7"/>
                <w:rFonts w:hint="eastAsia"/>
                <w:noProof/>
              </w:rPr>
              <w:t>．</w:t>
            </w:r>
            <w:r w:rsidR="00E10D6F" w:rsidRPr="009245D0">
              <w:rPr>
                <w:rStyle w:val="af7"/>
                <w:noProof/>
              </w:rPr>
              <w:t>Inventing an American People</w:t>
            </w:r>
            <w:r w:rsidR="00E10D6F">
              <w:rPr>
                <w:noProof/>
                <w:webHidden/>
              </w:rPr>
              <w:tab/>
            </w:r>
            <w:r w:rsidR="00E10D6F">
              <w:rPr>
                <w:noProof/>
                <w:webHidden/>
              </w:rPr>
              <w:fldChar w:fldCharType="begin"/>
            </w:r>
            <w:r w:rsidR="00E10D6F">
              <w:rPr>
                <w:noProof/>
                <w:webHidden/>
              </w:rPr>
              <w:instrText xml:space="preserve"> PAGEREF _Toc477524360 \h </w:instrText>
            </w:r>
            <w:r w:rsidR="00E10D6F">
              <w:rPr>
                <w:noProof/>
                <w:webHidden/>
              </w:rPr>
            </w:r>
            <w:r w:rsidR="00E10D6F">
              <w:rPr>
                <w:noProof/>
                <w:webHidden/>
              </w:rPr>
              <w:fldChar w:fldCharType="separate"/>
            </w:r>
            <w:r w:rsidR="00E10D6F">
              <w:rPr>
                <w:noProof/>
                <w:webHidden/>
              </w:rPr>
              <w:t>55</w:t>
            </w:r>
            <w:r w:rsidR="00E10D6F">
              <w:rPr>
                <w:noProof/>
                <w:webHidden/>
              </w:rPr>
              <w:fldChar w:fldCharType="end"/>
            </w:r>
          </w:hyperlink>
        </w:p>
        <w:p w:rsidR="00E10D6F" w:rsidRDefault="00DB027A">
          <w:pPr>
            <w:pStyle w:val="31"/>
            <w:tabs>
              <w:tab w:val="right" w:leader="dot" w:pos="8494"/>
            </w:tabs>
            <w:rPr>
              <w:noProof/>
              <w:kern w:val="2"/>
              <w:sz w:val="21"/>
            </w:rPr>
          </w:pPr>
          <w:hyperlink w:anchor="_Toc477524361" w:history="1">
            <w:r w:rsidR="00E10D6F" w:rsidRPr="009245D0">
              <w:rPr>
                <w:rStyle w:val="af7"/>
                <w:noProof/>
              </w:rPr>
              <w:t>Epilogue: From Deference to Leadership</w:t>
            </w:r>
            <w:r w:rsidR="00E10D6F">
              <w:rPr>
                <w:noProof/>
                <w:webHidden/>
              </w:rPr>
              <w:tab/>
            </w:r>
            <w:r w:rsidR="00E10D6F">
              <w:rPr>
                <w:noProof/>
                <w:webHidden/>
              </w:rPr>
              <w:fldChar w:fldCharType="begin"/>
            </w:r>
            <w:r w:rsidR="00E10D6F">
              <w:rPr>
                <w:noProof/>
                <w:webHidden/>
              </w:rPr>
              <w:instrText xml:space="preserve"> PAGEREF _Toc477524361 \h </w:instrText>
            </w:r>
            <w:r w:rsidR="00E10D6F">
              <w:rPr>
                <w:noProof/>
                <w:webHidden/>
              </w:rPr>
            </w:r>
            <w:r w:rsidR="00E10D6F">
              <w:rPr>
                <w:noProof/>
                <w:webHidden/>
              </w:rPr>
              <w:fldChar w:fldCharType="separate"/>
            </w:r>
            <w:r w:rsidR="00E10D6F">
              <w:rPr>
                <w:noProof/>
                <w:webHidden/>
              </w:rPr>
              <w:t>56</w:t>
            </w:r>
            <w:r w:rsidR="00E10D6F">
              <w:rPr>
                <w:noProof/>
                <w:webHidden/>
              </w:rPr>
              <w:fldChar w:fldCharType="end"/>
            </w:r>
          </w:hyperlink>
        </w:p>
        <w:p w:rsidR="00E10D6F" w:rsidRDefault="00DB027A">
          <w:pPr>
            <w:pStyle w:val="31"/>
            <w:tabs>
              <w:tab w:val="right" w:leader="dot" w:pos="8494"/>
            </w:tabs>
            <w:rPr>
              <w:noProof/>
              <w:kern w:val="2"/>
              <w:sz w:val="21"/>
            </w:rPr>
          </w:pPr>
          <w:hyperlink w:anchor="_Toc477524362" w:history="1">
            <w:r w:rsidR="00E10D6F" w:rsidRPr="009245D0">
              <w:rPr>
                <w:rStyle w:val="af7"/>
                <w:noProof/>
              </w:rPr>
              <w:t>Index</w:t>
            </w:r>
            <w:r w:rsidR="00E10D6F">
              <w:rPr>
                <w:noProof/>
                <w:webHidden/>
              </w:rPr>
              <w:tab/>
            </w:r>
            <w:r w:rsidR="00E10D6F">
              <w:rPr>
                <w:noProof/>
                <w:webHidden/>
              </w:rPr>
              <w:fldChar w:fldCharType="begin"/>
            </w:r>
            <w:r w:rsidR="00E10D6F">
              <w:rPr>
                <w:noProof/>
                <w:webHidden/>
              </w:rPr>
              <w:instrText xml:space="preserve"> PAGEREF _Toc477524362 \h </w:instrText>
            </w:r>
            <w:r w:rsidR="00E10D6F">
              <w:rPr>
                <w:noProof/>
                <w:webHidden/>
              </w:rPr>
            </w:r>
            <w:r w:rsidR="00E10D6F">
              <w:rPr>
                <w:noProof/>
                <w:webHidden/>
              </w:rPr>
              <w:fldChar w:fldCharType="separate"/>
            </w:r>
            <w:r w:rsidR="00E10D6F">
              <w:rPr>
                <w:noProof/>
                <w:webHidden/>
              </w:rPr>
              <w:t>57</w:t>
            </w:r>
            <w:r w:rsidR="00E10D6F">
              <w:rPr>
                <w:noProof/>
                <w:webHidden/>
              </w:rPr>
              <w:fldChar w:fldCharType="end"/>
            </w:r>
          </w:hyperlink>
        </w:p>
        <w:p w:rsidR="00F93AE1" w:rsidRDefault="00F93AE1">
          <w:r>
            <w:rPr>
              <w:b/>
              <w:bCs/>
              <w:lang w:val="ja-JP"/>
            </w:rPr>
            <w:fldChar w:fldCharType="end"/>
          </w:r>
        </w:p>
      </w:sdtContent>
    </w:sdt>
    <w:p w:rsidR="00AD5E14" w:rsidRDefault="00AD5E14" w:rsidP="00F93AE1">
      <w:pPr>
        <w:ind w:firstLine="0"/>
        <w:sectPr w:rsidR="00AD5E14">
          <w:pgSz w:w="11906" w:h="16838"/>
          <w:pgMar w:top="1985" w:right="1701" w:bottom="1701" w:left="1701" w:header="851" w:footer="992" w:gutter="0"/>
          <w:cols w:space="425"/>
          <w:docGrid w:type="lines" w:linePitch="360"/>
        </w:sectPr>
      </w:pPr>
    </w:p>
    <w:p w:rsidR="00F93AE1" w:rsidRDefault="00F93AE1" w:rsidP="00F93AE1">
      <w:pPr>
        <w:ind w:firstLine="0"/>
      </w:pPr>
    </w:p>
    <w:p w:rsidR="00D1176D" w:rsidRDefault="00AD4D74" w:rsidP="00AD4D74">
      <w:pPr>
        <w:pStyle w:val="3"/>
      </w:pPr>
      <w:bookmarkStart w:id="0" w:name="_Toc477524346"/>
      <w:r>
        <w:t>Acknowledgements</w:t>
      </w:r>
      <w:r>
        <w:t xml:space="preserve">　</w:t>
      </w:r>
      <w:r w:rsidR="00AA106F">
        <w:t>謝辞</w:t>
      </w:r>
      <w:bookmarkEnd w:id="0"/>
    </w:p>
    <w:p w:rsidR="00716AF8" w:rsidRDefault="00716AF8"/>
    <w:p w:rsidR="001A0A39" w:rsidRDefault="001A0A39" w:rsidP="001A0A39">
      <w:pPr>
        <w:jc w:val="both"/>
      </w:pPr>
      <w:r>
        <w:t>本書の完成には長い時間がかかった。</w:t>
      </w:r>
      <w:r w:rsidR="003B0B05">
        <w:t>本書</w:t>
      </w:r>
      <w:r w:rsidR="00832D19">
        <w:t>の三</w:t>
      </w:r>
      <w:r>
        <w:t>parts</w:t>
      </w:r>
      <w:r>
        <w:t>の初期</w:t>
      </w:r>
      <w:r>
        <w:t>version</w:t>
      </w:r>
      <w:r>
        <w:t>は、</w:t>
      </w:r>
      <w:r>
        <w:t>Cornell University</w:t>
      </w:r>
      <w:r>
        <w:t>の</w:t>
      </w:r>
      <w:r>
        <w:t>the Carl Becker Lectures</w:t>
      </w:r>
      <w:r>
        <w:t>として、</w:t>
      </w:r>
      <w:r>
        <w:t>Columbia University</w:t>
      </w:r>
      <w:r>
        <w:t>の</w:t>
      </w:r>
      <w:r>
        <w:t>the Lionel Trilling Seminar</w:t>
      </w:r>
      <w:r>
        <w:t>として、</w:t>
      </w:r>
      <w:r>
        <w:t>Princeton University</w:t>
      </w:r>
      <w:r>
        <w:t>の</w:t>
      </w:r>
      <w:r>
        <w:t>the Davis Center</w:t>
      </w:r>
      <w:r>
        <w:t>において、</w:t>
      </w:r>
      <w:r>
        <w:t>presented and discussed</w:t>
      </w:r>
      <w:r>
        <w:t>されたものだ。</w:t>
      </w:r>
      <w:r w:rsidR="006C1D85">
        <w:t>それらの</w:t>
      </w:r>
      <w:r w:rsidR="006C1D85">
        <w:t>discussions</w:t>
      </w:r>
      <w:r w:rsidR="006C1D85">
        <w:t>から</w:t>
      </w:r>
      <w:r w:rsidR="00832D19">
        <w:t>も</w:t>
      </w:r>
      <w:r w:rsidR="006C1D85">
        <w:t>、そして私よりも知識ある友人達の</w:t>
      </w:r>
      <w:r w:rsidR="000475EC">
        <w:t>文献読み</w:t>
      </w:r>
      <w:r w:rsidR="00832D19">
        <w:t>からも</w:t>
      </w:r>
      <w:r w:rsidR="00B5733F">
        <w:t>、</w:t>
      </w:r>
      <w:r w:rsidR="00832D19">
        <w:t>恩恵を受けて</w:t>
      </w:r>
      <w:r w:rsidR="000475EC">
        <w:t>本書の充実を図った。</w:t>
      </w:r>
      <w:r w:rsidR="000475EC">
        <w:t>Linda Colley</w:t>
      </w:r>
      <w:r w:rsidR="000475EC">
        <w:t>は、最終段階にあった草稿を全て読み、数々の重大ミスを指摘してくれた。また、必ずしも全て</w:t>
      </w:r>
      <w:r w:rsidR="003B0B05">
        <w:t>を私は</w:t>
      </w:r>
      <w:r w:rsidR="000475EC">
        <w:t>受け入れたわけではないが良い指摘を</w:t>
      </w:r>
      <w:r w:rsidR="00832D19">
        <w:t>、次に挙げる</w:t>
      </w:r>
      <w:r w:rsidR="000475EC">
        <w:t>多くの研究者が与えてくれた。</w:t>
      </w:r>
      <w:r w:rsidR="000668DF">
        <w:t>Part one</w:t>
      </w:r>
      <w:r w:rsidR="000668DF">
        <w:t>に対して、</w:t>
      </w:r>
      <w:r w:rsidR="000668DF">
        <w:t>Paul Christianson, Jack Hexter, the late Joel Hurstfield, Barbara Malament, Conrad Russell, Lawrence Stone, and David Underdown</w:t>
      </w:r>
      <w:r w:rsidR="000668DF">
        <w:t>が、その内の誰もここで私が行った解釈に合意してくれないかもしれないが、兎に角良い指摘を私に与えてくれた。</w:t>
      </w:r>
      <w:r w:rsidR="000668DF">
        <w:t>Marie Caskey Morgan and James L. Mairs</w:t>
      </w:r>
      <w:r w:rsidR="000668DF">
        <w:t>も、草稿全体を読んで論点を明確なものにしてくれた。</w:t>
      </w:r>
      <w:r w:rsidR="000668DF">
        <w:t>Avery Hudson</w:t>
      </w:r>
      <w:r w:rsidR="000668DF">
        <w:t>は、著述家が望む最高の</w:t>
      </w:r>
      <w:r w:rsidR="000668DF">
        <w:t>copy editor</w:t>
      </w:r>
      <w:r w:rsidR="002B0B26">
        <w:t>だ。また、多くの図書館司書の方々にも謝意を述べる。</w:t>
      </w:r>
      <w:r w:rsidR="00832D19">
        <w:t>彼らは</w:t>
      </w:r>
      <w:r w:rsidR="002B0B26">
        <w:t>British Library, the Bodleian, the Virginia Historical Society and especially the Yale University Library and the Henry E. Huntington Library</w:t>
      </w:r>
      <w:r w:rsidR="002B0B26">
        <w:t>へと快適な道案内をしてくれた。</w:t>
      </w:r>
    </w:p>
    <w:p w:rsidR="002B0B26" w:rsidRDefault="002B0B26" w:rsidP="001A0A39">
      <w:pPr>
        <w:jc w:val="both"/>
      </w:pPr>
    </w:p>
    <w:p w:rsidR="002B0B26" w:rsidRDefault="002B0B26" w:rsidP="001A0A39">
      <w:pPr>
        <w:jc w:val="both"/>
      </w:pPr>
      <w:r>
        <w:t>Part two</w:t>
      </w:r>
      <w:r>
        <w:t>は、</w:t>
      </w:r>
      <w:r>
        <w:t>1983</w:t>
      </w:r>
      <w:r>
        <w:t>年</w:t>
      </w:r>
      <w:r>
        <w:t>4</w:t>
      </w:r>
      <w:r>
        <w:t>月に</w:t>
      </w:r>
      <w:r>
        <w:t xml:space="preserve">the </w:t>
      </w:r>
      <w:r w:rsidRPr="00716AF8">
        <w:rPr>
          <w:i/>
        </w:rPr>
        <w:t>Yale Review</w:t>
      </w:r>
      <w:r w:rsidRPr="002B0B26">
        <w:t>に</w:t>
      </w:r>
      <w:r>
        <w:t>掲載された。彼らの許可を得てここに再掲した。</w:t>
      </w:r>
    </w:p>
    <w:p w:rsidR="001A0A39" w:rsidRDefault="001A0A39" w:rsidP="001A0A39">
      <w:pPr>
        <w:jc w:val="both"/>
      </w:pPr>
    </w:p>
    <w:p w:rsidR="00716AF8" w:rsidRDefault="00716AF8">
      <w:r>
        <w:br w:type="page"/>
      </w:r>
    </w:p>
    <w:p w:rsidR="00716AF8" w:rsidRDefault="00716AF8" w:rsidP="00716AF8">
      <w:pPr>
        <w:pStyle w:val="1"/>
      </w:pPr>
      <w:bookmarkStart w:id="1" w:name="_Toc477524347"/>
      <w:r>
        <w:lastRenderedPageBreak/>
        <w:t>Part One – Origins</w:t>
      </w:r>
      <w:r w:rsidR="00832D19">
        <w:t xml:space="preserve">　ことの発端</w:t>
      </w:r>
      <w:bookmarkEnd w:id="1"/>
    </w:p>
    <w:p w:rsidR="00F053C3" w:rsidRDefault="00F053C3" w:rsidP="00F053C3">
      <w:pPr>
        <w:pStyle w:val="af6"/>
        <w:ind w:left="360" w:firstLine="0"/>
      </w:pPr>
    </w:p>
    <w:p w:rsidR="00832D19" w:rsidRDefault="00222293" w:rsidP="00592551">
      <w:pPr>
        <w:pStyle w:val="af0"/>
        <w:jc w:val="both"/>
        <w:rPr>
          <w:sz w:val="20"/>
          <w:szCs w:val="20"/>
        </w:rPr>
      </w:pPr>
      <w:r w:rsidRPr="00C16DAA">
        <w:rPr>
          <w:rFonts w:hint="eastAsia"/>
          <w:sz w:val="20"/>
          <w:szCs w:val="20"/>
        </w:rPr>
        <w:t>「哲学的な眼で社会現象（</w:t>
      </w:r>
      <w:r w:rsidRPr="00C16DAA">
        <w:rPr>
          <w:rFonts w:hint="eastAsia"/>
          <w:sz w:val="20"/>
          <w:szCs w:val="20"/>
        </w:rPr>
        <w:t>human affairs</w:t>
      </w:r>
      <w:r w:rsidRPr="00C16DAA">
        <w:rPr>
          <w:rFonts w:hint="eastAsia"/>
          <w:sz w:val="20"/>
          <w:szCs w:val="20"/>
        </w:rPr>
        <w:t>）を考察する者にとって、多数者が少数者により易々（やすやす）と支配され</w:t>
      </w:r>
      <w:r w:rsidR="007C380F" w:rsidRPr="00C16DAA">
        <w:rPr>
          <w:rFonts w:hint="eastAsia"/>
          <w:sz w:val="20"/>
          <w:szCs w:val="20"/>
        </w:rPr>
        <w:t>る</w:t>
      </w:r>
      <w:r w:rsidRPr="00C16DAA">
        <w:rPr>
          <w:rFonts w:hint="eastAsia"/>
          <w:sz w:val="20"/>
          <w:szCs w:val="20"/>
        </w:rPr>
        <w:t>あの容易さと、人々が彼ら</w:t>
      </w:r>
      <w:r w:rsidR="000D1E42" w:rsidRPr="00C16DAA">
        <w:rPr>
          <w:rFonts w:hint="eastAsia"/>
          <w:sz w:val="20"/>
          <w:szCs w:val="20"/>
        </w:rPr>
        <w:t>自身の</w:t>
      </w:r>
      <w:r w:rsidR="00592551" w:rsidRPr="00C16DAA">
        <w:rPr>
          <w:rFonts w:hint="eastAsia"/>
          <w:sz w:val="20"/>
          <w:szCs w:val="20"/>
        </w:rPr>
        <w:t>sentiments</w:t>
      </w:r>
      <w:r w:rsidR="00592551" w:rsidRPr="00C16DAA">
        <w:rPr>
          <w:sz w:val="20"/>
          <w:szCs w:val="20"/>
        </w:rPr>
        <w:t xml:space="preserve"> and passions</w:t>
      </w:r>
      <w:r w:rsidR="007C380F" w:rsidRPr="00C16DAA">
        <w:rPr>
          <w:sz w:val="20"/>
          <w:szCs w:val="20"/>
        </w:rPr>
        <w:t>（</w:t>
      </w:r>
      <w:r w:rsidR="00B2438C">
        <w:rPr>
          <w:sz w:val="20"/>
          <w:szCs w:val="20"/>
        </w:rPr>
        <w:t>意見</w:t>
      </w:r>
      <w:r w:rsidRPr="00C16DAA">
        <w:rPr>
          <w:rFonts w:hint="eastAsia"/>
          <w:sz w:val="20"/>
          <w:szCs w:val="20"/>
        </w:rPr>
        <w:t>や情念</w:t>
      </w:r>
      <w:r w:rsidR="007C380F" w:rsidRPr="00C16DAA">
        <w:rPr>
          <w:rFonts w:hint="eastAsia"/>
          <w:sz w:val="20"/>
          <w:szCs w:val="20"/>
        </w:rPr>
        <w:t>）</w:t>
      </w:r>
      <w:r w:rsidRPr="00C16DAA">
        <w:rPr>
          <w:rFonts w:hint="eastAsia"/>
          <w:sz w:val="20"/>
          <w:szCs w:val="20"/>
        </w:rPr>
        <w:t>を</w:t>
      </w:r>
      <w:r w:rsidR="000D1E42" w:rsidRPr="00C16DAA">
        <w:rPr>
          <w:rFonts w:hint="eastAsia"/>
          <w:sz w:val="20"/>
          <w:szCs w:val="20"/>
        </w:rPr>
        <w:t>諦めて、</w:t>
      </w:r>
      <w:r w:rsidRPr="00C16DAA">
        <w:rPr>
          <w:rFonts w:hint="eastAsia"/>
          <w:sz w:val="20"/>
          <w:szCs w:val="20"/>
        </w:rPr>
        <w:t>彼らの</w:t>
      </w:r>
      <w:r w:rsidR="000D1E42" w:rsidRPr="00C16DAA">
        <w:rPr>
          <w:rFonts w:hint="eastAsia"/>
          <w:sz w:val="20"/>
          <w:szCs w:val="20"/>
        </w:rPr>
        <w:t>rulers</w:t>
      </w:r>
      <w:r w:rsidR="000D1E42" w:rsidRPr="00C16DAA">
        <w:rPr>
          <w:rFonts w:hint="eastAsia"/>
          <w:sz w:val="20"/>
          <w:szCs w:val="20"/>
        </w:rPr>
        <w:t>（支配者）</w:t>
      </w:r>
      <w:r w:rsidRPr="00C16DAA">
        <w:rPr>
          <w:rFonts w:hint="eastAsia"/>
          <w:sz w:val="20"/>
          <w:szCs w:val="20"/>
        </w:rPr>
        <w:t>の</w:t>
      </w:r>
      <w:r w:rsidR="00B2438C">
        <w:rPr>
          <w:rFonts w:hint="eastAsia"/>
          <w:sz w:val="20"/>
          <w:szCs w:val="20"/>
        </w:rPr>
        <w:t>意見</w:t>
      </w:r>
      <w:r w:rsidR="007C380F" w:rsidRPr="00C16DAA">
        <w:rPr>
          <w:rFonts w:hint="eastAsia"/>
          <w:sz w:val="20"/>
          <w:szCs w:val="20"/>
        </w:rPr>
        <w:t>や情念</w:t>
      </w:r>
      <w:r w:rsidRPr="00C16DAA">
        <w:rPr>
          <w:rFonts w:hint="eastAsia"/>
          <w:sz w:val="20"/>
          <w:szCs w:val="20"/>
        </w:rPr>
        <w:t>に従</w:t>
      </w:r>
      <w:r w:rsidR="007C380F" w:rsidRPr="00C16DAA">
        <w:rPr>
          <w:rFonts w:hint="eastAsia"/>
          <w:sz w:val="20"/>
          <w:szCs w:val="20"/>
        </w:rPr>
        <w:t>う</w:t>
      </w:r>
      <w:r w:rsidRPr="00C16DAA">
        <w:rPr>
          <w:rFonts w:hint="eastAsia"/>
          <w:sz w:val="20"/>
          <w:szCs w:val="20"/>
        </w:rPr>
        <w:t>あの</w:t>
      </w:r>
      <w:r w:rsidR="006C4F75" w:rsidRPr="00C16DAA">
        <w:rPr>
          <w:rFonts w:hint="eastAsia"/>
          <w:sz w:val="20"/>
          <w:szCs w:val="20"/>
        </w:rPr>
        <w:t>暗黙の服従</w:t>
      </w:r>
      <w:r w:rsidRPr="00C16DAA">
        <w:rPr>
          <w:rFonts w:hint="eastAsia"/>
          <w:sz w:val="20"/>
          <w:szCs w:val="20"/>
        </w:rPr>
        <w:t>（</w:t>
      </w:r>
      <w:r w:rsidRPr="00C16DAA">
        <w:rPr>
          <w:rFonts w:hint="eastAsia"/>
          <w:sz w:val="20"/>
          <w:szCs w:val="20"/>
        </w:rPr>
        <w:t>implicit submission</w:t>
      </w:r>
      <w:r w:rsidRPr="00C16DAA">
        <w:rPr>
          <w:rFonts w:hint="eastAsia"/>
          <w:sz w:val="20"/>
          <w:szCs w:val="20"/>
        </w:rPr>
        <w:t>）ほど</w:t>
      </w:r>
      <w:r w:rsidR="006C4F75" w:rsidRPr="00C16DAA">
        <w:rPr>
          <w:rFonts w:hint="eastAsia"/>
          <w:sz w:val="20"/>
          <w:szCs w:val="20"/>
        </w:rPr>
        <w:t>、</w:t>
      </w:r>
      <w:r w:rsidR="006C4F75" w:rsidRPr="00C16DAA">
        <w:rPr>
          <w:rFonts w:hint="eastAsia"/>
          <w:sz w:val="20"/>
          <w:szCs w:val="20"/>
        </w:rPr>
        <w:t>surprising</w:t>
      </w:r>
      <w:r w:rsidR="006C4F75" w:rsidRPr="00C16DAA">
        <w:rPr>
          <w:rFonts w:hint="eastAsia"/>
          <w:sz w:val="20"/>
          <w:szCs w:val="20"/>
        </w:rPr>
        <w:t>な</w:t>
      </w:r>
      <w:r w:rsidRPr="00C16DAA">
        <w:rPr>
          <w:rFonts w:hint="eastAsia"/>
          <w:sz w:val="20"/>
          <w:szCs w:val="20"/>
        </w:rPr>
        <w:t>ものはありません。このような驚異的な現象を生み出している原因を</w:t>
      </w:r>
      <w:r w:rsidR="006C4F75" w:rsidRPr="00C16DAA">
        <w:rPr>
          <w:rFonts w:hint="eastAsia"/>
          <w:sz w:val="20"/>
          <w:szCs w:val="20"/>
        </w:rPr>
        <w:t>尋ねて</w:t>
      </w:r>
      <w:r w:rsidRPr="00C16DAA">
        <w:rPr>
          <w:rFonts w:hint="eastAsia"/>
          <w:sz w:val="20"/>
          <w:szCs w:val="20"/>
        </w:rPr>
        <w:t>みると、</w:t>
      </w:r>
      <w:r w:rsidR="006C4F75" w:rsidRPr="00C16DAA">
        <w:rPr>
          <w:rFonts w:hint="eastAsia"/>
          <w:sz w:val="20"/>
          <w:szCs w:val="20"/>
        </w:rPr>
        <w:t>Force</w:t>
      </w:r>
      <w:r w:rsidRPr="00C16DAA">
        <w:rPr>
          <w:rFonts w:hint="eastAsia"/>
          <w:sz w:val="20"/>
          <w:szCs w:val="20"/>
        </w:rPr>
        <w:t>はいつも</w:t>
      </w:r>
      <w:r w:rsidR="006C4F75" w:rsidRPr="00C16DAA">
        <w:rPr>
          <w:rFonts w:hint="eastAsia"/>
          <w:sz w:val="20"/>
          <w:szCs w:val="20"/>
        </w:rPr>
        <w:t>the</w:t>
      </w:r>
      <w:r w:rsidR="006C4F75" w:rsidRPr="00C16DAA">
        <w:rPr>
          <w:sz w:val="20"/>
          <w:szCs w:val="20"/>
        </w:rPr>
        <w:t xml:space="preserve"> governed</w:t>
      </w:r>
      <w:r w:rsidR="006C4F75" w:rsidRPr="00C16DAA">
        <w:rPr>
          <w:sz w:val="20"/>
          <w:szCs w:val="20"/>
        </w:rPr>
        <w:t>（</w:t>
      </w:r>
      <w:r w:rsidRPr="00C16DAA">
        <w:rPr>
          <w:rFonts w:hint="eastAsia"/>
          <w:sz w:val="20"/>
          <w:szCs w:val="20"/>
        </w:rPr>
        <w:t>被</w:t>
      </w:r>
      <w:r w:rsidR="006C4F75" w:rsidRPr="00C16DAA">
        <w:rPr>
          <w:rFonts w:hint="eastAsia"/>
          <w:sz w:val="20"/>
          <w:szCs w:val="20"/>
        </w:rPr>
        <w:t>治</w:t>
      </w:r>
      <w:r w:rsidRPr="00C16DAA">
        <w:rPr>
          <w:rFonts w:hint="eastAsia"/>
          <w:sz w:val="20"/>
          <w:szCs w:val="20"/>
        </w:rPr>
        <w:t>者</w:t>
      </w:r>
      <w:r w:rsidR="006C4F75" w:rsidRPr="00C16DAA">
        <w:rPr>
          <w:rFonts w:hint="eastAsia"/>
          <w:sz w:val="20"/>
          <w:szCs w:val="20"/>
        </w:rPr>
        <w:t>達）</w:t>
      </w:r>
      <w:r w:rsidRPr="00C16DAA">
        <w:rPr>
          <w:rFonts w:hint="eastAsia"/>
          <w:sz w:val="20"/>
          <w:szCs w:val="20"/>
        </w:rPr>
        <w:t>の側にあるのですから、</w:t>
      </w:r>
      <w:r w:rsidR="006C4F75" w:rsidRPr="00C16DAA">
        <w:rPr>
          <w:rFonts w:hint="eastAsia"/>
          <w:sz w:val="20"/>
          <w:szCs w:val="20"/>
        </w:rPr>
        <w:t>the governors</w:t>
      </w:r>
      <w:r w:rsidR="006C4F75" w:rsidRPr="00C16DAA">
        <w:rPr>
          <w:rFonts w:hint="eastAsia"/>
          <w:sz w:val="20"/>
          <w:szCs w:val="20"/>
        </w:rPr>
        <w:t>（統治者）</w:t>
      </w:r>
      <w:r w:rsidRPr="00C16DAA">
        <w:rPr>
          <w:rFonts w:hint="eastAsia"/>
          <w:sz w:val="20"/>
          <w:szCs w:val="20"/>
        </w:rPr>
        <w:t>側が</w:t>
      </w:r>
      <w:r w:rsidR="000D1E42" w:rsidRPr="00C16DAA">
        <w:rPr>
          <w:rFonts w:hint="eastAsia"/>
          <w:sz w:val="20"/>
          <w:szCs w:val="20"/>
        </w:rPr>
        <w:t>頼りとするものが</w:t>
      </w:r>
      <w:r w:rsidR="00592551" w:rsidRPr="00C16DAA">
        <w:rPr>
          <w:rFonts w:hint="eastAsia"/>
          <w:sz w:val="20"/>
          <w:szCs w:val="20"/>
        </w:rPr>
        <w:t>opinion</w:t>
      </w:r>
      <w:r w:rsidR="00592551" w:rsidRPr="00C16DAA">
        <w:rPr>
          <w:rFonts w:hint="eastAsia"/>
          <w:sz w:val="20"/>
          <w:szCs w:val="20"/>
        </w:rPr>
        <w:t>（世論）</w:t>
      </w:r>
      <w:r w:rsidRPr="00C16DAA">
        <w:rPr>
          <w:rFonts w:hint="eastAsia"/>
          <w:sz w:val="20"/>
          <w:szCs w:val="20"/>
        </w:rPr>
        <w:t>以外にないということが</w:t>
      </w:r>
      <w:r w:rsidR="000D1E42" w:rsidRPr="00C16DAA">
        <w:rPr>
          <w:rFonts w:hint="eastAsia"/>
          <w:sz w:val="20"/>
          <w:szCs w:val="20"/>
        </w:rPr>
        <w:t>分かる</w:t>
      </w:r>
      <w:r w:rsidRPr="00C16DAA">
        <w:rPr>
          <w:rFonts w:hint="eastAsia"/>
          <w:sz w:val="20"/>
          <w:szCs w:val="20"/>
        </w:rPr>
        <w:t>でしょう。</w:t>
      </w:r>
      <w:r w:rsidR="000D1E42" w:rsidRPr="00C16DAA">
        <w:rPr>
          <w:rFonts w:hint="eastAsia"/>
          <w:sz w:val="20"/>
          <w:szCs w:val="20"/>
        </w:rPr>
        <w:t>従って</w:t>
      </w:r>
      <w:r w:rsidRPr="00C16DAA">
        <w:rPr>
          <w:rFonts w:hint="eastAsia"/>
          <w:sz w:val="20"/>
          <w:szCs w:val="20"/>
        </w:rPr>
        <w:t>、</w:t>
      </w:r>
      <w:r w:rsidR="00C16DAA">
        <w:rPr>
          <w:rFonts w:hint="eastAsia"/>
          <w:sz w:val="20"/>
          <w:szCs w:val="20"/>
        </w:rPr>
        <w:t>government</w:t>
      </w:r>
      <w:r w:rsidRPr="00C16DAA">
        <w:rPr>
          <w:rFonts w:hint="eastAsia"/>
          <w:sz w:val="20"/>
          <w:szCs w:val="20"/>
        </w:rPr>
        <w:t>の基礎は</w:t>
      </w:r>
      <w:r w:rsidR="000D1E42" w:rsidRPr="00C16DAA">
        <w:rPr>
          <w:rFonts w:hint="eastAsia"/>
          <w:sz w:val="20"/>
          <w:szCs w:val="20"/>
        </w:rPr>
        <w:t>opinion</w:t>
      </w:r>
      <w:r w:rsidR="000D1E42" w:rsidRPr="00C16DAA">
        <w:rPr>
          <w:rFonts w:hint="eastAsia"/>
          <w:sz w:val="20"/>
          <w:szCs w:val="20"/>
        </w:rPr>
        <w:t>（</w:t>
      </w:r>
      <w:r w:rsidRPr="00C16DAA">
        <w:rPr>
          <w:rFonts w:hint="eastAsia"/>
          <w:sz w:val="20"/>
          <w:szCs w:val="20"/>
        </w:rPr>
        <w:t>世論</w:t>
      </w:r>
      <w:r w:rsidR="000D1E42" w:rsidRPr="00C16DAA">
        <w:rPr>
          <w:rFonts w:hint="eastAsia"/>
          <w:sz w:val="20"/>
          <w:szCs w:val="20"/>
        </w:rPr>
        <w:t>）</w:t>
      </w:r>
      <w:r w:rsidRPr="00C16DAA">
        <w:rPr>
          <w:rFonts w:hint="eastAsia"/>
          <w:sz w:val="20"/>
          <w:szCs w:val="20"/>
        </w:rPr>
        <w:t>だけということになります。そしてこの</w:t>
      </w:r>
      <w:r w:rsidR="000D1E42" w:rsidRPr="00C16DAA">
        <w:rPr>
          <w:sz w:val="20"/>
          <w:szCs w:val="20"/>
        </w:rPr>
        <w:t>maxim</w:t>
      </w:r>
      <w:r w:rsidR="000D1E42" w:rsidRPr="00C16DAA">
        <w:rPr>
          <w:sz w:val="20"/>
          <w:szCs w:val="20"/>
        </w:rPr>
        <w:t>（根本原理）</w:t>
      </w:r>
      <w:r w:rsidRPr="00C16DAA">
        <w:rPr>
          <w:rFonts w:hint="eastAsia"/>
          <w:sz w:val="20"/>
          <w:szCs w:val="20"/>
        </w:rPr>
        <w:t>は、最も</w:t>
      </w:r>
      <w:r w:rsidR="000D1E42" w:rsidRPr="00C16DAA">
        <w:rPr>
          <w:rFonts w:hint="eastAsia"/>
          <w:sz w:val="20"/>
          <w:szCs w:val="20"/>
        </w:rPr>
        <w:t>free</w:t>
      </w:r>
      <w:r w:rsidR="000D1E42" w:rsidRPr="00C16DAA">
        <w:rPr>
          <w:rFonts w:hint="eastAsia"/>
          <w:sz w:val="20"/>
          <w:szCs w:val="20"/>
        </w:rPr>
        <w:t>（</w:t>
      </w:r>
      <w:r w:rsidRPr="00C16DAA">
        <w:rPr>
          <w:rFonts w:hint="eastAsia"/>
          <w:sz w:val="20"/>
          <w:szCs w:val="20"/>
        </w:rPr>
        <w:t>自由</w:t>
      </w:r>
      <w:r w:rsidR="000D1E42" w:rsidRPr="00C16DAA">
        <w:rPr>
          <w:rFonts w:hint="eastAsia"/>
          <w:sz w:val="20"/>
          <w:szCs w:val="20"/>
        </w:rPr>
        <w:t>）</w:t>
      </w:r>
      <w:r w:rsidRPr="00C16DAA">
        <w:rPr>
          <w:rFonts w:hint="eastAsia"/>
          <w:sz w:val="20"/>
          <w:szCs w:val="20"/>
        </w:rPr>
        <w:t>で最も</w:t>
      </w:r>
      <w:r w:rsidR="000D1E42" w:rsidRPr="00C16DAA">
        <w:rPr>
          <w:rFonts w:hint="eastAsia"/>
          <w:sz w:val="20"/>
          <w:szCs w:val="20"/>
        </w:rPr>
        <w:t>popular</w:t>
      </w:r>
      <w:r w:rsidR="000D1E42" w:rsidRPr="00C16DAA">
        <w:rPr>
          <w:rFonts w:hint="eastAsia"/>
          <w:sz w:val="20"/>
          <w:szCs w:val="20"/>
        </w:rPr>
        <w:t>（</w:t>
      </w:r>
      <w:r w:rsidRPr="00C16DAA">
        <w:rPr>
          <w:rFonts w:hint="eastAsia"/>
          <w:sz w:val="20"/>
          <w:szCs w:val="20"/>
        </w:rPr>
        <w:t>人民的</w:t>
      </w:r>
      <w:r w:rsidR="000D1E42" w:rsidRPr="00C16DAA">
        <w:rPr>
          <w:rFonts w:hint="eastAsia"/>
          <w:sz w:val="20"/>
          <w:szCs w:val="20"/>
        </w:rPr>
        <w:t>）</w:t>
      </w:r>
      <w:r w:rsidRPr="00C16DAA">
        <w:rPr>
          <w:rFonts w:hint="eastAsia"/>
          <w:sz w:val="20"/>
          <w:szCs w:val="20"/>
        </w:rPr>
        <w:t>な</w:t>
      </w:r>
      <w:r w:rsidR="00C16DAA">
        <w:rPr>
          <w:rFonts w:hint="eastAsia"/>
          <w:sz w:val="20"/>
          <w:szCs w:val="20"/>
        </w:rPr>
        <w:t>government</w:t>
      </w:r>
      <w:r w:rsidRPr="00C16DAA">
        <w:rPr>
          <w:rFonts w:hint="eastAsia"/>
          <w:sz w:val="20"/>
          <w:szCs w:val="20"/>
        </w:rPr>
        <w:t>にも、最も</w:t>
      </w:r>
      <w:r w:rsidR="000D1E42" w:rsidRPr="00C16DAA">
        <w:rPr>
          <w:sz w:val="20"/>
          <w:szCs w:val="20"/>
        </w:rPr>
        <w:t>despotic</w:t>
      </w:r>
      <w:r w:rsidR="000D1E42" w:rsidRPr="00C16DAA">
        <w:rPr>
          <w:sz w:val="20"/>
          <w:szCs w:val="20"/>
        </w:rPr>
        <w:t>（</w:t>
      </w:r>
      <w:r w:rsidRPr="00C16DAA">
        <w:rPr>
          <w:rFonts w:hint="eastAsia"/>
          <w:sz w:val="20"/>
          <w:szCs w:val="20"/>
        </w:rPr>
        <w:t>専制的</w:t>
      </w:r>
      <w:r w:rsidR="000D1E42" w:rsidRPr="00C16DAA">
        <w:rPr>
          <w:rFonts w:hint="eastAsia"/>
          <w:sz w:val="20"/>
          <w:szCs w:val="20"/>
        </w:rPr>
        <w:t>）</w:t>
      </w:r>
      <w:r w:rsidRPr="00C16DAA">
        <w:rPr>
          <w:rFonts w:hint="eastAsia"/>
          <w:sz w:val="20"/>
          <w:szCs w:val="20"/>
        </w:rPr>
        <w:t>で最も</w:t>
      </w:r>
      <w:r w:rsidR="000D1E42" w:rsidRPr="00C16DAA">
        <w:rPr>
          <w:sz w:val="20"/>
          <w:szCs w:val="20"/>
        </w:rPr>
        <w:t>military</w:t>
      </w:r>
      <w:r w:rsidR="000D1E42" w:rsidRPr="00C16DAA">
        <w:rPr>
          <w:sz w:val="20"/>
          <w:szCs w:val="20"/>
        </w:rPr>
        <w:t>（</w:t>
      </w:r>
      <w:r w:rsidRPr="00C16DAA">
        <w:rPr>
          <w:rFonts w:hint="eastAsia"/>
          <w:sz w:val="20"/>
          <w:szCs w:val="20"/>
        </w:rPr>
        <w:t>軍事的</w:t>
      </w:r>
      <w:r w:rsidR="000D1E42" w:rsidRPr="00C16DAA">
        <w:rPr>
          <w:rFonts w:hint="eastAsia"/>
          <w:sz w:val="20"/>
          <w:szCs w:val="20"/>
        </w:rPr>
        <w:t>）</w:t>
      </w:r>
      <w:r w:rsidRPr="00C16DAA">
        <w:rPr>
          <w:rFonts w:hint="eastAsia"/>
          <w:sz w:val="20"/>
          <w:szCs w:val="20"/>
        </w:rPr>
        <w:t>な</w:t>
      </w:r>
      <w:r w:rsidR="00C16DAA">
        <w:rPr>
          <w:rFonts w:hint="eastAsia"/>
          <w:sz w:val="20"/>
          <w:szCs w:val="20"/>
        </w:rPr>
        <w:t>government</w:t>
      </w:r>
      <w:r w:rsidRPr="00C16DAA">
        <w:rPr>
          <w:rFonts w:hint="eastAsia"/>
          <w:sz w:val="20"/>
          <w:szCs w:val="20"/>
        </w:rPr>
        <w:t>にも、一様にあてはまります。」</w:t>
      </w:r>
    </w:p>
    <w:p w:rsidR="00162926" w:rsidRPr="00162926" w:rsidRDefault="00162926" w:rsidP="00162926"/>
    <w:p w:rsidR="00832D19" w:rsidRPr="00C16DAA" w:rsidRDefault="00832D19" w:rsidP="00592551">
      <w:pPr>
        <w:pStyle w:val="af0"/>
        <w:jc w:val="both"/>
        <w:rPr>
          <w:sz w:val="20"/>
          <w:szCs w:val="20"/>
        </w:rPr>
      </w:pPr>
      <w:r w:rsidRPr="00C16DAA">
        <w:rPr>
          <w:sz w:val="20"/>
          <w:szCs w:val="20"/>
        </w:rPr>
        <w:t>David Hume</w:t>
      </w:r>
      <w:r w:rsidR="007C380F" w:rsidRPr="00C16DAA">
        <w:rPr>
          <w:sz w:val="20"/>
          <w:szCs w:val="20"/>
        </w:rPr>
        <w:t xml:space="preserve"> (1711-1776)</w:t>
      </w:r>
      <w:r w:rsidRPr="00C16DAA">
        <w:rPr>
          <w:sz w:val="20"/>
          <w:szCs w:val="20"/>
        </w:rPr>
        <w:t xml:space="preserve">, </w:t>
      </w:r>
      <w:r w:rsidR="00222293" w:rsidRPr="00C16DAA">
        <w:rPr>
          <w:sz w:val="20"/>
          <w:szCs w:val="20"/>
        </w:rPr>
        <w:t>“Of the</w:t>
      </w:r>
      <w:r w:rsidRPr="00C16DAA">
        <w:rPr>
          <w:sz w:val="20"/>
          <w:szCs w:val="20"/>
        </w:rPr>
        <w:t xml:space="preserve"> First Principles of Government,” Essays and Treatises on Severa</w:t>
      </w:r>
      <w:r w:rsidR="00222293" w:rsidRPr="00C16DAA">
        <w:rPr>
          <w:sz w:val="20"/>
          <w:szCs w:val="20"/>
        </w:rPr>
        <w:t xml:space="preserve">l </w:t>
      </w:r>
      <w:r w:rsidRPr="00C16DAA">
        <w:rPr>
          <w:sz w:val="20"/>
          <w:szCs w:val="20"/>
        </w:rPr>
        <w:t>S</w:t>
      </w:r>
      <w:r w:rsidR="00222293" w:rsidRPr="00C16DAA">
        <w:rPr>
          <w:sz w:val="20"/>
          <w:szCs w:val="20"/>
        </w:rPr>
        <w:t>ubjects</w:t>
      </w:r>
      <w:r w:rsidRPr="00C16DAA">
        <w:rPr>
          <w:sz w:val="20"/>
          <w:szCs w:val="20"/>
        </w:rPr>
        <w:t>, 1758 edition</w:t>
      </w:r>
      <w:r w:rsidR="00592551" w:rsidRPr="00C16DAA">
        <w:rPr>
          <w:sz w:val="20"/>
          <w:szCs w:val="20"/>
        </w:rPr>
        <w:t xml:space="preserve">　【訳注：</w:t>
      </w:r>
      <w:r w:rsidR="00592551" w:rsidRPr="00C16DAA">
        <w:rPr>
          <w:rFonts w:hint="eastAsia"/>
          <w:sz w:val="20"/>
          <w:szCs w:val="20"/>
        </w:rPr>
        <w:t>Ｄ．ヒューム「政府の第一原理について」『市民の国について』上、岩波文庫</w:t>
      </w:r>
      <w:r w:rsidR="00592551" w:rsidRPr="00C16DAA">
        <w:rPr>
          <w:rFonts w:hint="eastAsia"/>
          <w:sz w:val="20"/>
          <w:szCs w:val="20"/>
        </w:rPr>
        <w:t>(1992</w:t>
      </w:r>
      <w:r w:rsidR="00592551" w:rsidRPr="00C16DAA">
        <w:rPr>
          <w:rFonts w:hint="eastAsia"/>
          <w:sz w:val="20"/>
          <w:szCs w:val="20"/>
        </w:rPr>
        <w:t>年</w:t>
      </w:r>
      <w:r w:rsidR="00592551" w:rsidRPr="00C16DAA">
        <w:rPr>
          <w:rFonts w:hint="eastAsia"/>
          <w:sz w:val="20"/>
          <w:szCs w:val="20"/>
        </w:rPr>
        <w:t>)</w:t>
      </w:r>
      <w:r w:rsidR="00592551" w:rsidRPr="00C16DAA">
        <w:rPr>
          <w:rFonts w:hint="eastAsia"/>
          <w:sz w:val="20"/>
          <w:szCs w:val="20"/>
        </w:rPr>
        <w:t>、</w:t>
      </w:r>
      <w:r w:rsidR="00592551" w:rsidRPr="00C16DAA">
        <w:rPr>
          <w:rFonts w:hint="eastAsia"/>
          <w:sz w:val="20"/>
          <w:szCs w:val="20"/>
        </w:rPr>
        <w:t>p.226</w:t>
      </w:r>
      <w:r w:rsidR="00592551" w:rsidRPr="00C16DAA">
        <w:rPr>
          <w:rFonts w:hint="eastAsia"/>
          <w:sz w:val="20"/>
          <w:szCs w:val="20"/>
        </w:rPr>
        <w:t xml:space="preserve">　を参考に</w:t>
      </w:r>
      <w:r w:rsidR="00B2438C">
        <w:rPr>
          <w:rFonts w:hint="eastAsia"/>
          <w:sz w:val="20"/>
          <w:szCs w:val="20"/>
        </w:rPr>
        <w:t>齋藤が</w:t>
      </w:r>
      <w:r w:rsidR="00592551" w:rsidRPr="00C16DAA">
        <w:rPr>
          <w:rFonts w:hint="eastAsia"/>
          <w:sz w:val="20"/>
          <w:szCs w:val="20"/>
        </w:rPr>
        <w:t>半訳した。</w:t>
      </w:r>
      <w:r w:rsidR="00592551" w:rsidRPr="00C16DAA">
        <w:rPr>
          <w:sz w:val="20"/>
          <w:szCs w:val="20"/>
        </w:rPr>
        <w:t>】</w:t>
      </w:r>
    </w:p>
    <w:p w:rsidR="00592551" w:rsidRDefault="00592551" w:rsidP="00592551"/>
    <w:p w:rsidR="00832D19" w:rsidRDefault="00832D19" w:rsidP="00832D19">
      <w:pPr>
        <w:ind w:firstLine="0"/>
      </w:pPr>
    </w:p>
    <w:p w:rsidR="00592551" w:rsidRDefault="00592551" w:rsidP="003B0B05">
      <w:pPr>
        <w:ind w:firstLine="0"/>
        <w:jc w:val="both"/>
      </w:pPr>
      <w:r>
        <w:t xml:space="preserve">　</w:t>
      </w:r>
      <w:r w:rsidR="007C380F">
        <w:t>Force</w:t>
      </w:r>
      <w:r w:rsidR="007C380F">
        <w:t>は常に</w:t>
      </w:r>
      <w:r w:rsidR="007C380F">
        <w:t>the governed</w:t>
      </w:r>
      <w:r w:rsidR="00C16DAA">
        <w:t>（被治者）</w:t>
      </w:r>
      <w:r w:rsidR="007C380F">
        <w:t>側に</w:t>
      </w:r>
      <w:r w:rsidR="00E54BCD">
        <w:t>あるのか、あるいは、かつては</w:t>
      </w:r>
      <w:r w:rsidR="00C16DAA">
        <w:t>常に</w:t>
      </w:r>
      <w:r w:rsidR="00E54BCD">
        <w:t>あったのか、疑問に思う</w:t>
      </w:r>
      <w:r w:rsidR="00C16DAA">
        <w:t>方もいるだろうが</w:t>
      </w:r>
      <w:r w:rsidR="00E54BCD">
        <w:t>、</w:t>
      </w:r>
      <w:r w:rsidR="00C16DAA">
        <w:t>大枠として</w:t>
      </w:r>
      <w:r w:rsidR="00C16DAA">
        <w:t>Hume</w:t>
      </w:r>
      <w:r w:rsidR="00C16DAA">
        <w:t>の</w:t>
      </w:r>
      <w:r w:rsidR="00B5733F">
        <w:t>この</w:t>
      </w:r>
      <w:r w:rsidR="00736ADD">
        <w:t>observation</w:t>
      </w:r>
      <w:r w:rsidR="00C77D0B">
        <w:t>（</w:t>
      </w:r>
      <w:r w:rsidR="00736ADD">
        <w:t>見解</w:t>
      </w:r>
      <w:r w:rsidR="00C77D0B">
        <w:t>）</w:t>
      </w:r>
      <w:r w:rsidR="00C16DAA">
        <w:t>は賛同を得るものだろう。換言すれば、全ての</w:t>
      </w:r>
      <w:r w:rsidR="00C16DAA">
        <w:t>government</w:t>
      </w:r>
      <w:r w:rsidR="00C16DAA">
        <w:t>は、それが獲得できればの話だが、</w:t>
      </w:r>
      <w:r w:rsidR="00C16DAA">
        <w:t>the governed</w:t>
      </w:r>
      <w:r w:rsidR="00C16DAA">
        <w:t>の</w:t>
      </w:r>
      <w:r w:rsidR="00C16DAA">
        <w:t>the consent</w:t>
      </w:r>
      <w:r w:rsidR="00C16DAA">
        <w:t>（合意）に立脚している</w:t>
      </w:r>
      <w:r w:rsidR="005E2EEB">
        <w:t>。</w:t>
      </w:r>
      <w:r w:rsidR="00E0230E">
        <w:t>また長い目で見れば、</w:t>
      </w:r>
      <w:r w:rsidR="00E0230E">
        <w:t>force</w:t>
      </w:r>
      <w:r w:rsidR="00E0230E">
        <w:t>だけでは、例えもしそれが</w:t>
      </w:r>
      <w:r w:rsidR="00E0230E">
        <w:t xml:space="preserve">the governing few </w:t>
      </w:r>
      <w:r w:rsidR="00E0230E">
        <w:t>が自由に行使できるものになっていたとしても、</w:t>
      </w:r>
      <w:r w:rsidR="00E0230E">
        <w:t>consent</w:t>
      </w:r>
      <w:r w:rsidR="00E0230E">
        <w:t>を成立させる十分条件とはならないということも示している。</w:t>
      </w:r>
      <w:r w:rsidR="003B0B05">
        <w:t>即ち人間とは、例えそれが外面上の自尊心を取り繕うだけだとしても、納得しなければ動かない。人々の</w:t>
      </w:r>
      <w:r w:rsidR="00851F7B">
        <w:t>合意は、</w:t>
      </w:r>
      <w:r w:rsidR="00851F7B">
        <w:t>opinions</w:t>
      </w:r>
      <w:r w:rsidR="00851F7B">
        <w:t>に耐えるものでなければならない。</w:t>
      </w:r>
    </w:p>
    <w:p w:rsidR="00E54BCD" w:rsidRDefault="00E54BCD" w:rsidP="00832D19">
      <w:pPr>
        <w:ind w:firstLine="0"/>
      </w:pPr>
    </w:p>
    <w:p w:rsidR="00851F7B" w:rsidRDefault="00B5733F" w:rsidP="005964F0">
      <w:pPr>
        <w:ind w:firstLine="0"/>
        <w:jc w:val="both"/>
      </w:pPr>
      <w:r>
        <w:t xml:space="preserve">　従って</w:t>
      </w:r>
      <w:r>
        <w:t>the few who govern</w:t>
      </w:r>
      <w:r>
        <w:t>は、</w:t>
      </w:r>
      <w:r w:rsidR="005964F0">
        <w:t>好ましい</w:t>
      </w:r>
      <w:r w:rsidR="005964F0">
        <w:t>opinions</w:t>
      </w:r>
      <w:r w:rsidR="005964F0">
        <w:t>を面倒見良く育てようとする。簡単なことではない。なぜなら、</w:t>
      </w:r>
      <w:r w:rsidR="005964F0">
        <w:t>the many</w:t>
      </w:r>
      <w:r w:rsidR="005964F0">
        <w:t>を</w:t>
      </w:r>
      <w:r w:rsidR="005964F0">
        <w:t>the few</w:t>
      </w:r>
      <w:r w:rsidR="005964F0">
        <w:t>に従わせるに必要な</w:t>
      </w:r>
      <w:r w:rsidR="005964F0">
        <w:t>opinions</w:t>
      </w:r>
      <w:r w:rsidR="005964F0">
        <w:t>は</w:t>
      </w:r>
      <w:r w:rsidR="00C77D0B">
        <w:t>多くの場合</w:t>
      </w:r>
      <w:r w:rsidR="005964F0">
        <w:t>、</w:t>
      </w:r>
      <w:r w:rsidR="00C77D0B">
        <w:t>観測される</w:t>
      </w:r>
      <w:r w:rsidR="006C0B42">
        <w:t>fact</w:t>
      </w:r>
      <w:r w:rsidR="00C77D0B">
        <w:t>と</w:t>
      </w:r>
      <w:r w:rsidR="006C0B42">
        <w:t>完全には</w:t>
      </w:r>
      <w:r w:rsidR="00C77D0B">
        <w:t>一致しない（</w:t>
      </w:r>
      <w:r w:rsidR="00C77D0B">
        <w:t>at variance with</w:t>
      </w:r>
      <w:r w:rsidR="00C77D0B">
        <w:t>）からだ。</w:t>
      </w:r>
      <w:r w:rsidR="006C0B42">
        <w:t>従って</w:t>
      </w:r>
      <w:r w:rsidR="00C77D0B">
        <w:t>government</w:t>
      </w:r>
      <w:r w:rsidR="00C77D0B">
        <w:t>が成功するには、</w:t>
      </w:r>
      <w:r w:rsidR="00C77D0B">
        <w:t>fictions</w:t>
      </w:r>
      <w:r w:rsidR="00C77D0B">
        <w:t>を受け入れなければならないし、疑念を積極的に保留することも必要だ。</w:t>
      </w:r>
      <w:r w:rsidR="00767D44">
        <w:t>そう、裸の王様が服を着ていると私達に信じさせなければならない。</w:t>
      </w:r>
      <w:r w:rsidR="00767D44">
        <w:t>Hume’s dictum</w:t>
      </w:r>
      <w:r w:rsidR="00767D44">
        <w:t>（格言）を再度見てみよう。</w:t>
      </w:r>
      <w:r w:rsidR="00767D44" w:rsidRPr="00767D44">
        <w:rPr>
          <w:rFonts w:hint="eastAsia"/>
        </w:rPr>
        <w:t>この</w:t>
      </w:r>
      <w:r w:rsidR="00767D44" w:rsidRPr="00767D44">
        <w:rPr>
          <w:rFonts w:hint="eastAsia"/>
        </w:rPr>
        <w:t>maxim</w:t>
      </w:r>
      <w:r w:rsidR="00767D44" w:rsidRPr="00767D44">
        <w:rPr>
          <w:rFonts w:hint="eastAsia"/>
        </w:rPr>
        <w:t>（根本原理）</w:t>
      </w:r>
      <w:r w:rsidR="00786444">
        <w:rPr>
          <w:rFonts w:hint="eastAsia"/>
        </w:rPr>
        <w:t>は</w:t>
      </w:r>
      <w:r w:rsidR="00767D44" w:rsidRPr="00767D44">
        <w:rPr>
          <w:rFonts w:hint="eastAsia"/>
        </w:rPr>
        <w:t>、最も</w:t>
      </w:r>
      <w:r w:rsidR="00767D44" w:rsidRPr="00767D44">
        <w:rPr>
          <w:rFonts w:hint="eastAsia"/>
        </w:rPr>
        <w:t>free</w:t>
      </w:r>
      <w:r w:rsidR="00767D44" w:rsidRPr="00767D44">
        <w:rPr>
          <w:rFonts w:hint="eastAsia"/>
        </w:rPr>
        <w:t>（自由）で最も</w:t>
      </w:r>
      <w:r w:rsidR="00767D44" w:rsidRPr="00767D44">
        <w:rPr>
          <w:rFonts w:hint="eastAsia"/>
        </w:rPr>
        <w:t>popular</w:t>
      </w:r>
      <w:r w:rsidR="00767D44" w:rsidRPr="00767D44">
        <w:rPr>
          <w:rFonts w:hint="eastAsia"/>
        </w:rPr>
        <w:t>（人民的）な</w:t>
      </w:r>
      <w:r w:rsidR="00767D44" w:rsidRPr="00767D44">
        <w:rPr>
          <w:rFonts w:hint="eastAsia"/>
        </w:rPr>
        <w:t>government</w:t>
      </w:r>
      <w:r w:rsidR="00767D44" w:rsidRPr="00767D44">
        <w:rPr>
          <w:rFonts w:hint="eastAsia"/>
        </w:rPr>
        <w:t>にも、最も</w:t>
      </w:r>
      <w:r w:rsidR="00767D44" w:rsidRPr="00767D44">
        <w:rPr>
          <w:rFonts w:hint="eastAsia"/>
        </w:rPr>
        <w:t>despotic</w:t>
      </w:r>
      <w:r w:rsidR="00767D44" w:rsidRPr="00767D44">
        <w:rPr>
          <w:rFonts w:hint="eastAsia"/>
        </w:rPr>
        <w:t>（専制的）で最も</w:t>
      </w:r>
      <w:r w:rsidR="00767D44" w:rsidRPr="00767D44">
        <w:rPr>
          <w:rFonts w:hint="eastAsia"/>
        </w:rPr>
        <w:t>military</w:t>
      </w:r>
      <w:r w:rsidR="00767D44" w:rsidRPr="00767D44">
        <w:rPr>
          <w:rFonts w:hint="eastAsia"/>
        </w:rPr>
        <w:t>（軍事的）な</w:t>
      </w:r>
      <w:r w:rsidR="00767D44" w:rsidRPr="00767D44">
        <w:rPr>
          <w:rFonts w:hint="eastAsia"/>
        </w:rPr>
        <w:t>government</w:t>
      </w:r>
      <w:r w:rsidR="00767D44" w:rsidRPr="00767D44">
        <w:rPr>
          <w:rFonts w:hint="eastAsia"/>
        </w:rPr>
        <w:t>にも、あてはま</w:t>
      </w:r>
      <w:r w:rsidR="00767D44">
        <w:rPr>
          <w:rFonts w:hint="eastAsia"/>
        </w:rPr>
        <w:t>ると言っている。</w:t>
      </w:r>
      <w:r w:rsidR="00786444">
        <w:rPr>
          <w:rFonts w:hint="eastAsia"/>
        </w:rPr>
        <w:t>即ち、英国米国の</w:t>
      </w:r>
      <w:r w:rsidR="00786444">
        <w:t>popular governments</w:t>
      </w:r>
      <w:r w:rsidR="00786444">
        <w:t>は、ロシアや中国の</w:t>
      </w:r>
      <w:r w:rsidR="00786444">
        <w:t>governments</w:t>
      </w:r>
      <w:r w:rsidR="00786444">
        <w:t>と同様に</w:t>
      </w:r>
      <w:r w:rsidR="00786444">
        <w:t>fictions</w:t>
      </w:r>
      <w:r w:rsidR="00786444">
        <w:t>に立脚している</w:t>
      </w:r>
      <w:r w:rsidR="000C47AE">
        <w:rPr>
          <w:rFonts w:hint="eastAsia"/>
        </w:rPr>
        <w:t>と言っている</w:t>
      </w:r>
      <w:r w:rsidR="00786444">
        <w:t>。</w:t>
      </w:r>
    </w:p>
    <w:p w:rsidR="00C77D0B" w:rsidRPr="00C77D0B" w:rsidRDefault="00C77D0B" w:rsidP="005964F0">
      <w:pPr>
        <w:ind w:firstLine="0"/>
        <w:jc w:val="both"/>
      </w:pPr>
    </w:p>
    <w:p w:rsidR="00B5733F" w:rsidRDefault="00B5733F" w:rsidP="00B5733F">
      <w:pPr>
        <w:ind w:firstLine="0"/>
        <w:jc w:val="both"/>
      </w:pPr>
      <w:r>
        <w:rPr>
          <w:rFonts w:hint="eastAsia"/>
        </w:rPr>
        <w:t xml:space="preserve">　</w:t>
      </w:r>
      <w:r w:rsidR="00786444">
        <w:t>government</w:t>
      </w:r>
      <w:r w:rsidR="00786444">
        <w:t>は</w:t>
      </w:r>
      <w:r w:rsidR="00786444">
        <w:t>make-believe</w:t>
      </w:r>
      <w:r w:rsidR="00786444">
        <w:t>（見せ掛け</w:t>
      </w:r>
      <w:r w:rsidR="000C47AE">
        <w:t>、ふり</w:t>
      </w:r>
      <w:r w:rsidR="00786444">
        <w:t>）を必要とする。例えば、</w:t>
      </w:r>
      <w:r w:rsidR="00C13FD7">
        <w:t>the king</w:t>
      </w:r>
      <w:r w:rsidR="00786444">
        <w:t>は神授されたもの、</w:t>
      </w:r>
      <w:r w:rsidR="00C13FD7">
        <w:t>彼</w:t>
      </w:r>
      <w:r w:rsidR="00786444">
        <w:t>は無謬</w:t>
      </w:r>
      <w:r w:rsidR="00C13FD7">
        <w:t>、</w:t>
      </w:r>
      <w:r w:rsidR="00C13FD7">
        <w:t>the people</w:t>
      </w:r>
      <w:r w:rsidR="00C13FD7">
        <w:t>の声は</w:t>
      </w:r>
      <w:r w:rsidR="00C13FD7">
        <w:t>God</w:t>
      </w:r>
      <w:r w:rsidR="00C13FD7">
        <w:t>の声、の様に</w:t>
      </w:r>
      <w:r w:rsidR="00C13FD7">
        <w:t>make believe</w:t>
      </w:r>
      <w:r w:rsidR="00C13FD7">
        <w:t>しなければならない。あるいは、</w:t>
      </w:r>
      <w:r w:rsidR="00C13FD7">
        <w:t>the people</w:t>
      </w:r>
      <w:r w:rsidR="00C13FD7">
        <w:t>は発言権（</w:t>
      </w:r>
      <w:r w:rsidR="00C13FD7">
        <w:t>a voice</w:t>
      </w:r>
      <w:r w:rsidR="00C13FD7">
        <w:t>）</w:t>
      </w:r>
      <w:r w:rsidR="008D4A07">
        <w:t>を</w:t>
      </w:r>
      <w:r w:rsidR="008D4A07" w:rsidRPr="008D4A07">
        <w:rPr>
          <w:i/>
        </w:rPr>
        <w:t>持つ</w:t>
      </w:r>
      <w:r w:rsidR="008D4A07">
        <w:t>（</w:t>
      </w:r>
      <w:r w:rsidR="008D4A07" w:rsidRPr="008D4A07">
        <w:rPr>
          <w:i/>
        </w:rPr>
        <w:t>have</w:t>
      </w:r>
      <w:r w:rsidR="008D4A07">
        <w:t>）</w:t>
      </w:r>
      <w:r w:rsidR="00C13FD7">
        <w:t>、</w:t>
      </w:r>
      <w:r w:rsidR="00C13FD7">
        <w:t>the people</w:t>
      </w:r>
      <w:r w:rsidR="00C13FD7">
        <w:t>の代議員達</w:t>
      </w:r>
      <w:r w:rsidR="00C13FD7" w:rsidRPr="008D4A07">
        <w:rPr>
          <w:i/>
        </w:rPr>
        <w:t>は</w:t>
      </w:r>
      <w:r w:rsidR="008D4A07">
        <w:t>（</w:t>
      </w:r>
      <w:r w:rsidR="008D4A07" w:rsidRPr="008D4A07">
        <w:rPr>
          <w:i/>
        </w:rPr>
        <w:t>are</w:t>
      </w:r>
      <w:r w:rsidR="008D4A07">
        <w:t>）</w:t>
      </w:r>
      <w:r w:rsidR="00C13FD7">
        <w:t>the people</w:t>
      </w:r>
      <w:r w:rsidR="00C13FD7">
        <w:t>だ、と</w:t>
      </w:r>
      <w:r w:rsidR="00C13FD7">
        <w:t>make believe</w:t>
      </w:r>
      <w:r w:rsidR="00C13FD7">
        <w:t>しなければならない。更に、</w:t>
      </w:r>
      <w:r w:rsidR="00C13FD7">
        <w:t>governors</w:t>
      </w:r>
      <w:r w:rsidR="00C13FD7">
        <w:t>は</w:t>
      </w:r>
      <w:r w:rsidR="00C13FD7">
        <w:t>the people</w:t>
      </w:r>
      <w:r w:rsidR="00C13FD7">
        <w:t>の</w:t>
      </w:r>
      <w:r w:rsidR="00C13FD7">
        <w:t>servants</w:t>
      </w:r>
      <w:r w:rsidR="00C13FD7">
        <w:t>、全ての人は平等、と</w:t>
      </w:r>
      <w:r w:rsidR="00C13FD7">
        <w:t>make believe</w:t>
      </w:r>
      <w:r w:rsidR="00C13FD7">
        <w:t>しなければならない。もしかしたら、</w:t>
      </w:r>
      <w:r w:rsidR="009F3A53">
        <w:t>人々</w:t>
      </w:r>
      <w:r w:rsidR="00C13FD7">
        <w:t>は平等</w:t>
      </w:r>
      <w:r w:rsidR="009F3A53">
        <w:t>ではない</w:t>
      </w:r>
      <w:r w:rsidR="00C13FD7">
        <w:t>と</w:t>
      </w:r>
      <w:r w:rsidR="00C13FD7">
        <w:t>make believe</w:t>
      </w:r>
      <w:r w:rsidR="00C13FD7">
        <w:t>しなければならない。</w:t>
      </w:r>
    </w:p>
    <w:p w:rsidR="00B5733F" w:rsidRDefault="00B5733F" w:rsidP="00B5733F">
      <w:pPr>
        <w:ind w:firstLineChars="100" w:firstLine="220"/>
        <w:jc w:val="both"/>
      </w:pPr>
    </w:p>
    <w:p w:rsidR="00C13FD7" w:rsidRPr="009F3A53" w:rsidRDefault="009F3A53" w:rsidP="00B5733F">
      <w:pPr>
        <w:ind w:firstLineChars="100" w:firstLine="220"/>
        <w:jc w:val="both"/>
      </w:pPr>
      <w:r>
        <w:rPr>
          <w:rFonts w:hint="eastAsia"/>
        </w:rPr>
        <w:t>the</w:t>
      </w:r>
      <w:r>
        <w:t xml:space="preserve"> political world of make-believe</w:t>
      </w:r>
      <w:r>
        <w:t>は、</w:t>
      </w:r>
      <w:r>
        <w:t>the real world</w:t>
      </w:r>
      <w:r>
        <w:t>と奇妙に入り交じっている。</w:t>
      </w:r>
      <w:r w:rsidR="00A410E2">
        <w:t>それは</w:t>
      </w:r>
      <w:r>
        <w:t>多くの場合、</w:t>
      </w:r>
      <w:r>
        <w:t>the real world</w:t>
      </w:r>
      <w:r>
        <w:t>を鋳型にして作られる。実行可能とするために、目的が何であれそれを遂行するために、</w:t>
      </w:r>
      <w:r>
        <w:t>fiction</w:t>
      </w:r>
      <w:r>
        <w:t>は</w:t>
      </w:r>
      <w:r>
        <w:t>fact</w:t>
      </w:r>
      <w:r>
        <w:t>と何処かしら似ていなければならない。もしも</w:t>
      </w:r>
      <w:r w:rsidR="006F1151">
        <w:t>fact</w:t>
      </w:r>
      <w:r w:rsidR="006F1151">
        <w:t>とかけ離れたものになれば、疑念の積極的保留は崩壊する。逆に言うと、もしも</w:t>
      </w:r>
      <w:r w:rsidR="006F1151">
        <w:t>fact</w:t>
      </w:r>
      <w:r w:rsidR="006F1151">
        <w:t>が</w:t>
      </w:r>
      <w:r w:rsidR="006F1151">
        <w:t>fiction</w:t>
      </w:r>
      <w:r w:rsidR="006F1151">
        <w:t>とかけ離れたものになれば、両者は似ているとした私達の期待は崩壊する。</w:t>
      </w:r>
      <w:r w:rsidR="00A410E2">
        <w:t>そう、</w:t>
      </w:r>
      <w:r w:rsidR="00E7558E">
        <w:t>fictions</w:t>
      </w:r>
      <w:r w:rsidR="00E7558E">
        <w:t>が必要なのだ。それ無しで私達は生きていけない。だからこそ私達は、</w:t>
      </w:r>
      <w:r w:rsidR="00E7558E">
        <w:t>facts</w:t>
      </w:r>
      <w:r w:rsidR="00E7558E">
        <w:t>を</w:t>
      </w:r>
      <w:r w:rsidR="00E7558E">
        <w:t>fictions</w:t>
      </w:r>
      <w:r w:rsidR="00E7558E">
        <w:t>に合うように歪めてまで、あるいは、この世界を私達がこうあって欲しいと思う世界に近いと思い込んでまで、</w:t>
      </w:r>
      <w:r w:rsidR="00A410E2">
        <w:t>これらの崩壊</w:t>
      </w:r>
      <w:r w:rsidR="008D4A07">
        <w:t>の痛み</w:t>
      </w:r>
      <w:r w:rsidR="00A410E2">
        <w:t>を避ける努力をする。これは極めて重要なことでもある。この様に</w:t>
      </w:r>
      <w:r w:rsidR="00A410E2">
        <w:t>fiction</w:t>
      </w:r>
      <w:r w:rsidR="00A410E2">
        <w:t>が</w:t>
      </w:r>
      <w:r w:rsidR="00A410E2">
        <w:t>reality</w:t>
      </w:r>
      <w:r w:rsidR="00A410E2">
        <w:t>を再構築する力を行使するとき、私達はこれを</w:t>
      </w:r>
      <w:r w:rsidR="00A410E2">
        <w:t>reform</w:t>
      </w:r>
      <w:r w:rsidR="005E28BE">
        <w:t>または</w:t>
      </w:r>
      <w:r w:rsidR="00A410E2">
        <w:t>reformation</w:t>
      </w:r>
      <w:r w:rsidR="00A410E2">
        <w:t>と呼ぶ</w:t>
      </w:r>
      <w:r w:rsidR="008D4A07">
        <w:t>から</w:t>
      </w:r>
      <w:r w:rsidR="00A410E2">
        <w:t>だ。</w:t>
      </w:r>
    </w:p>
    <w:p w:rsidR="00B5733F" w:rsidRDefault="00B5733F" w:rsidP="00B5733F">
      <w:pPr>
        <w:ind w:firstLine="0"/>
        <w:jc w:val="both"/>
      </w:pPr>
    </w:p>
    <w:p w:rsidR="00A410E2" w:rsidRDefault="00A410E2" w:rsidP="00B5733F">
      <w:pPr>
        <w:ind w:firstLine="0"/>
        <w:jc w:val="both"/>
      </w:pPr>
      <w:r>
        <w:t xml:space="preserve">　</w:t>
      </w:r>
      <w:r w:rsidR="005E28BE">
        <w:t>fictions</w:t>
      </w:r>
      <w:r w:rsidR="005E28BE">
        <w:t>は</w:t>
      </w:r>
      <w:r w:rsidR="005E28BE">
        <w:t>the few</w:t>
      </w:r>
      <w:r w:rsidR="005E28BE">
        <w:t>が</w:t>
      </w:r>
      <w:r w:rsidR="005E28BE">
        <w:t>the many</w:t>
      </w:r>
      <w:r w:rsidR="005E28BE">
        <w:t>を</w:t>
      </w:r>
      <w:r w:rsidR="005E28BE">
        <w:t>govern</w:t>
      </w:r>
      <w:r w:rsidR="005E28BE">
        <w:t>することを</w:t>
      </w:r>
      <w:r w:rsidR="005E28BE">
        <w:t>enable</w:t>
      </w:r>
      <w:r w:rsidR="005E28BE">
        <w:t>するが、これによって制限を受けるのは</w:t>
      </w:r>
      <w:r w:rsidR="005E28BE">
        <w:t>the many</w:t>
      </w:r>
      <w:r w:rsidR="005E28BE">
        <w:t>だけではない。先述の</w:t>
      </w:r>
      <w:r w:rsidR="005E28BE">
        <w:t>political make-believe</w:t>
      </w:r>
      <w:r w:rsidR="005E28BE">
        <w:t>と</w:t>
      </w:r>
      <w:r w:rsidR="005E28BE">
        <w:t>reality</w:t>
      </w:r>
      <w:r w:rsidR="005E28BE">
        <w:t>との奇妙な入り交じりにより、</w:t>
      </w:r>
      <w:r w:rsidR="005E28BE">
        <w:t>the governing few</w:t>
      </w:r>
      <w:r w:rsidR="005E28BE">
        <w:t>も</w:t>
      </w:r>
      <w:r w:rsidR="005E28BE">
        <w:t>the governed many</w:t>
      </w:r>
      <w:r w:rsidR="005E28BE">
        <w:t>に劣らず制限を受けている（</w:t>
      </w:r>
      <w:r w:rsidR="005E28BE">
        <w:t>limited</w:t>
      </w:r>
      <w:r w:rsidR="005E28BE">
        <w:t>）</w:t>
      </w:r>
      <w:r w:rsidR="005E28BE">
        <w:rPr>
          <w:rFonts w:hint="eastAsia"/>
        </w:rPr>
        <w:t xml:space="preserve">-- </w:t>
      </w:r>
      <w:r w:rsidR="005E28BE">
        <w:rPr>
          <w:rFonts w:hint="eastAsia"/>
        </w:rPr>
        <w:t>あるいは</w:t>
      </w:r>
      <w:r w:rsidR="005E28BE">
        <w:rPr>
          <w:rFonts w:hint="eastAsia"/>
        </w:rPr>
        <w:t>reform</w:t>
      </w:r>
      <w:r w:rsidR="008A3364">
        <w:rPr>
          <w:rFonts w:hint="eastAsia"/>
        </w:rPr>
        <w:t>される。</w:t>
      </w:r>
      <w:r w:rsidR="000600EA">
        <w:rPr>
          <w:rFonts w:hint="eastAsia"/>
        </w:rPr>
        <w:t>なぜなら</w:t>
      </w:r>
      <w:r w:rsidR="00E01408">
        <w:rPr>
          <w:rFonts w:hint="eastAsia"/>
        </w:rPr>
        <w:t>彼らの</w:t>
      </w:r>
      <w:r w:rsidR="00E01408">
        <w:rPr>
          <w:rFonts w:hint="eastAsia"/>
        </w:rPr>
        <w:t>authority</w:t>
      </w:r>
      <w:r w:rsidR="00E01408">
        <w:rPr>
          <w:rFonts w:hint="eastAsia"/>
        </w:rPr>
        <w:t>（権限）はこの</w:t>
      </w:r>
      <w:r w:rsidR="00E01408">
        <w:rPr>
          <w:rFonts w:hint="eastAsia"/>
        </w:rPr>
        <w:t>fictions</w:t>
      </w:r>
      <w:r w:rsidR="00D039C4">
        <w:rPr>
          <w:rFonts w:hint="eastAsia"/>
        </w:rPr>
        <w:t>に依拠している</w:t>
      </w:r>
      <w:r w:rsidR="00E01408">
        <w:rPr>
          <w:rFonts w:hint="eastAsia"/>
        </w:rPr>
        <w:t>からだ。</w:t>
      </w:r>
      <w:r w:rsidR="00D039C4">
        <w:rPr>
          <w:rFonts w:hint="eastAsia"/>
        </w:rPr>
        <w:t>また</w:t>
      </w:r>
      <w:r w:rsidR="00E01408">
        <w:rPr>
          <w:rFonts w:hint="eastAsia"/>
        </w:rPr>
        <w:t>authority</w:t>
      </w:r>
      <w:r w:rsidR="00E01408">
        <w:rPr>
          <w:rFonts w:hint="eastAsia"/>
        </w:rPr>
        <w:t>だけでなく</w:t>
      </w:r>
      <w:r w:rsidR="00E01408">
        <w:rPr>
          <w:rFonts w:hint="eastAsia"/>
        </w:rPr>
        <w:t>liberty</w:t>
      </w:r>
      <w:r w:rsidR="00E01408">
        <w:rPr>
          <w:rFonts w:hint="eastAsia"/>
        </w:rPr>
        <w:t>【訳注：法律の下の自由】も、</w:t>
      </w:r>
      <w:r w:rsidR="00D039C4">
        <w:rPr>
          <w:rFonts w:hint="eastAsia"/>
        </w:rPr>
        <w:t>この</w:t>
      </w:r>
      <w:r w:rsidR="00D039C4">
        <w:rPr>
          <w:rFonts w:hint="eastAsia"/>
        </w:rPr>
        <w:t>fictions</w:t>
      </w:r>
      <w:r w:rsidR="00D039C4">
        <w:rPr>
          <w:rFonts w:hint="eastAsia"/>
        </w:rPr>
        <w:t>に依拠している。</w:t>
      </w:r>
      <w:r w:rsidR="000600EA">
        <w:rPr>
          <w:rFonts w:hint="eastAsia"/>
        </w:rPr>
        <w:t>ただ、</w:t>
      </w:r>
      <w:r w:rsidR="00D039C4">
        <w:rPr>
          <w:rFonts w:hint="eastAsia"/>
        </w:rPr>
        <w:t>liberty</w:t>
      </w:r>
      <w:r w:rsidR="00D039C4">
        <w:rPr>
          <w:rFonts w:hint="eastAsia"/>
        </w:rPr>
        <w:t>はややねじ曲がって</w:t>
      </w:r>
      <w:r w:rsidR="000600EA">
        <w:rPr>
          <w:rFonts w:hint="eastAsia"/>
        </w:rPr>
        <w:t>fictions</w:t>
      </w:r>
      <w:r w:rsidR="000600EA">
        <w:rPr>
          <w:rFonts w:hint="eastAsia"/>
        </w:rPr>
        <w:t>に依拠している。なぜなら正にこの</w:t>
      </w:r>
      <w:r w:rsidR="000600EA">
        <w:rPr>
          <w:rFonts w:hint="eastAsia"/>
        </w:rPr>
        <w:t>fictions</w:t>
      </w:r>
      <w:r w:rsidR="000600EA">
        <w:rPr>
          <w:rFonts w:hint="eastAsia"/>
        </w:rPr>
        <w:t>が</w:t>
      </w:r>
      <w:r w:rsidR="000600EA">
        <w:rPr>
          <w:rFonts w:hint="eastAsia"/>
        </w:rPr>
        <w:t>authority</w:t>
      </w:r>
      <w:r w:rsidR="000600EA">
        <w:rPr>
          <w:rFonts w:hint="eastAsia"/>
        </w:rPr>
        <w:t>を</w:t>
      </w:r>
      <w:r w:rsidR="000600EA">
        <w:rPr>
          <w:rFonts w:hint="eastAsia"/>
        </w:rPr>
        <w:t>support</w:t>
      </w:r>
      <w:r w:rsidR="000600EA">
        <w:rPr>
          <w:rFonts w:hint="eastAsia"/>
        </w:rPr>
        <w:t>しているからだ。この様なことが、少なくとも</w:t>
      </w:r>
      <w:r w:rsidR="000600EA">
        <w:t>the Anglo-American world</w:t>
      </w:r>
      <w:r w:rsidR="000600EA">
        <w:t>では言える状態が続いている。即ち</w:t>
      </w:r>
      <w:r w:rsidR="000600EA">
        <w:t>the Anglo-American world</w:t>
      </w:r>
      <w:r w:rsidR="000600EA">
        <w:t>では</w:t>
      </w:r>
      <w:r w:rsidR="000600EA">
        <w:t>modern liberty</w:t>
      </w:r>
      <w:r w:rsidR="000600EA">
        <w:t>が、良かれ悪しかれ、生まれた</w:t>
      </w:r>
      <w:r w:rsidR="00E75024">
        <w:t>。</w:t>
      </w:r>
      <w:r w:rsidR="000600EA">
        <w:t>またはこう言うべきかもしれない、</w:t>
      </w:r>
      <w:r w:rsidR="000600EA">
        <w:t>invent</w:t>
      </w:r>
      <w:r w:rsidR="000600EA">
        <w:t>（発明）された。</w:t>
      </w:r>
    </w:p>
    <w:p w:rsidR="00007F7A" w:rsidRDefault="00007F7A" w:rsidP="00B5733F">
      <w:pPr>
        <w:ind w:firstLine="0"/>
        <w:jc w:val="both"/>
      </w:pPr>
    </w:p>
    <w:p w:rsidR="006C0B42" w:rsidRDefault="006C0B42" w:rsidP="008D4A07">
      <w:pPr>
        <w:ind w:firstLine="0"/>
        <w:jc w:val="both"/>
      </w:pPr>
      <w:r>
        <w:t xml:space="preserve">　</w:t>
      </w:r>
      <w:r>
        <w:t>fictions</w:t>
      </w:r>
      <w:r>
        <w:t>にこうまで依存していると認めるのは些（いささ）か不快なので、私達は通常これにもっと</w:t>
      </w:r>
      <w:r w:rsidR="00437FB6">
        <w:t>高尚な名前をつける。</w:t>
      </w:r>
      <w:r w:rsidR="008D4A07">
        <w:t>曰く、</w:t>
      </w:r>
      <w:r w:rsidR="008D4A07">
        <w:t>self-evident truths</w:t>
      </w:r>
      <w:r w:rsidR="008D4A07">
        <w:t>（自明の真実）。しかもこう表すのは、不適切ではない。</w:t>
      </w:r>
      <w:r w:rsidR="00590801">
        <w:t>なぜならこう表現すると、私達がこれに積極的に関与し異議申し立てから護ってあげていることを上手く暗示できるからだ。今日私達が自明の真実としている</w:t>
      </w:r>
      <w:r w:rsidR="00590801">
        <w:t>fictions</w:t>
      </w:r>
      <w:r w:rsidR="007A0E81">
        <w:t>の</w:t>
      </w:r>
      <w:r w:rsidR="00590801">
        <w:t>例を挙げる。独立宣言（</w:t>
      </w:r>
      <w:r w:rsidR="00590801">
        <w:t>1776</w:t>
      </w:r>
      <w:r w:rsidR="00590801">
        <w:t>年）に</w:t>
      </w:r>
      <w:r w:rsidR="00590801">
        <w:t>Thomas Jefferson</w:t>
      </w:r>
      <w:r w:rsidR="00590801">
        <w:t>が</w:t>
      </w:r>
      <w:r w:rsidR="003A4FEA">
        <w:t>神聖に記した、全ての</w:t>
      </w:r>
      <w:r w:rsidR="003A4FEA" w:rsidRPr="003A4FEA">
        <w:rPr>
          <w:rFonts w:hint="eastAsia"/>
        </w:rPr>
        <w:t>人は生まれながらにして平等</w:t>
      </w:r>
      <w:r w:rsidR="003A4FEA">
        <w:rPr>
          <w:rFonts w:hint="eastAsia"/>
        </w:rPr>
        <w:t>、</w:t>
      </w:r>
      <w:r w:rsidR="008A0974">
        <w:t>government</w:t>
      </w:r>
      <w:r w:rsidR="008A0974">
        <w:rPr>
          <w:rFonts w:hint="eastAsia"/>
        </w:rPr>
        <w:t>が彼ら自身の</w:t>
      </w:r>
      <w:r w:rsidR="008A0974">
        <w:rPr>
          <w:rFonts w:hint="eastAsia"/>
        </w:rPr>
        <w:t>agent</w:t>
      </w:r>
      <w:r w:rsidR="008A0974">
        <w:rPr>
          <w:rFonts w:hint="eastAsia"/>
        </w:rPr>
        <w:lastRenderedPageBreak/>
        <w:t>である限り彼らは</w:t>
      </w:r>
      <w:r w:rsidR="008A0974">
        <w:t>government</w:t>
      </w:r>
      <w:r w:rsidR="008A0974">
        <w:rPr>
          <w:rFonts w:hint="eastAsia"/>
        </w:rPr>
        <w:t>に</w:t>
      </w:r>
      <w:r w:rsidR="008A0974">
        <w:rPr>
          <w:rFonts w:hint="eastAsia"/>
        </w:rPr>
        <w:t>obedience</w:t>
      </w:r>
      <w:r w:rsidR="008A0974">
        <w:rPr>
          <w:rFonts w:hint="eastAsia"/>
        </w:rPr>
        <w:t>（服従）を負う（</w:t>
      </w:r>
      <w:r w:rsidR="008A0974">
        <w:rPr>
          <w:rFonts w:hint="eastAsia"/>
        </w:rPr>
        <w:t>owe</w:t>
      </w:r>
      <w:r w:rsidR="008A0974">
        <w:rPr>
          <w:rFonts w:hint="eastAsia"/>
        </w:rPr>
        <w:t>）、彼らの</w:t>
      </w:r>
      <w:r w:rsidR="008A0974">
        <w:rPr>
          <w:rFonts w:hint="eastAsia"/>
        </w:rPr>
        <w:t>consent</w:t>
      </w:r>
      <w:r w:rsidR="008A0974">
        <w:rPr>
          <w:rFonts w:hint="eastAsia"/>
        </w:rPr>
        <w:t>（合意）により</w:t>
      </w:r>
      <w:r w:rsidR="008A0974">
        <w:t>government</w:t>
      </w:r>
      <w:r w:rsidR="008A0974">
        <w:t>の</w:t>
      </w:r>
      <w:r w:rsidR="008A0974">
        <w:t>authority</w:t>
      </w:r>
      <w:r w:rsidR="008A0974">
        <w:t>が導出される、などだ。これらの</w:t>
      </w:r>
      <w:r w:rsidR="00F30B54">
        <w:t>propositions</w:t>
      </w:r>
      <w:r w:rsidR="002F5FA8">
        <w:t>【訳注：数学において</w:t>
      </w:r>
      <w:r w:rsidR="002F5FA8">
        <w:t>proposition</w:t>
      </w:r>
      <w:r w:rsidR="002F5FA8">
        <w:t>（命題）とは「真であるか偽であるかハッキリする事柄」だが、ここでは真であるか偽であるかハッキリするとは限らない事柄も</w:t>
      </w:r>
      <w:r w:rsidR="002F5FA8">
        <w:t>proposition</w:t>
      </w:r>
      <w:r w:rsidR="002F5FA8">
        <w:t>（命題）としている】</w:t>
      </w:r>
      <w:r w:rsidR="008A0974">
        <w:t>を</w:t>
      </w:r>
      <w:r w:rsidR="00CB6AEB">
        <w:t>事実証拠（</w:t>
      </w:r>
      <w:r w:rsidR="00CB6AEB">
        <w:t>factual evidence</w:t>
      </w:r>
      <w:r w:rsidR="00CB6AEB">
        <w:t>）によって証明するのは、不可能ではないにしても、非常に難しい。</w:t>
      </w:r>
      <w:r w:rsidR="008541BA">
        <w:t>もし、議論の余地ある</w:t>
      </w:r>
      <w:r w:rsidR="00F30B54">
        <w:t>propositions</w:t>
      </w:r>
      <w:r w:rsidR="008541BA">
        <w:t>の証明に対して通常私達が要求するたぐいの証拠で済むのならば、</w:t>
      </w:r>
      <w:r w:rsidR="0026228A">
        <w:t>事実による証明</w:t>
      </w:r>
      <w:r w:rsidR="008541BA">
        <w:t>はもっと簡単</w:t>
      </w:r>
      <w:r w:rsidR="00C042D5">
        <w:t>かもしれない</w:t>
      </w:r>
      <w:r w:rsidR="008541BA">
        <w:t>。人間は平等に創造されてはいない</w:t>
      </w:r>
      <w:r w:rsidR="00C042D5">
        <w:t>、</w:t>
      </w:r>
      <w:r w:rsidR="008541BA">
        <w:t>あるいは、何れの</w:t>
      </w:r>
      <w:r w:rsidR="008541BA">
        <w:t>government</w:t>
      </w:r>
      <w:r w:rsidR="008541BA">
        <w:t>にも</w:t>
      </w:r>
      <w:r w:rsidR="00C042D5">
        <w:t>権限を</w:t>
      </w:r>
      <w:r w:rsidR="00FD0C14">
        <w:t>委譲</w:t>
      </w:r>
      <w:r w:rsidR="00C042D5">
        <w:t>していない、と証明したいならもっと簡単</w:t>
      </w:r>
      <w:r w:rsidR="0026228A">
        <w:t>だろう。</w:t>
      </w:r>
      <w:r w:rsidR="00C042D5">
        <w:t>しかし、</w:t>
      </w:r>
      <w:r w:rsidR="007A0E81">
        <w:t>自明の</w:t>
      </w:r>
      <w:r w:rsidR="00F30B54">
        <w:t>propositions</w:t>
      </w:r>
      <w:r w:rsidR="007A0E81">
        <w:t>に議論の余地は無い。</w:t>
      </w:r>
      <w:r w:rsidR="00ED07B9">
        <w:t>しかも</w:t>
      </w:r>
      <w:r w:rsidR="007A0E81">
        <w:t>その様な</w:t>
      </w:r>
      <w:r w:rsidR="00F30B54">
        <w:t>propositions</w:t>
      </w:r>
      <w:r w:rsidR="007A0E81">
        <w:t>に</w:t>
      </w:r>
      <w:r w:rsidR="00C042D5">
        <w:t>異を唱えることは</w:t>
      </w:r>
      <w:r w:rsidR="007A0E81">
        <w:t>、</w:t>
      </w:r>
      <w:r w:rsidR="00C042D5">
        <w:t>私達の社会の骨組みをズタズタにしてしまう。</w:t>
      </w:r>
    </w:p>
    <w:p w:rsidR="00C042D5" w:rsidRDefault="00C042D5" w:rsidP="008D4A07">
      <w:pPr>
        <w:ind w:firstLine="0"/>
        <w:jc w:val="both"/>
      </w:pPr>
    </w:p>
    <w:p w:rsidR="00E61E5A" w:rsidRDefault="007A0E81" w:rsidP="00B5733F">
      <w:pPr>
        <w:ind w:firstLine="0"/>
        <w:jc w:val="both"/>
      </w:pPr>
      <w:r>
        <w:rPr>
          <w:rFonts w:hint="eastAsia"/>
        </w:rPr>
        <w:t xml:space="preserve">　勿論、本書の目的は</w:t>
      </w:r>
      <w:r>
        <w:t>その様な</w:t>
      </w:r>
      <w:r w:rsidR="00F30B54">
        <w:t>propositions</w:t>
      </w:r>
      <w:r>
        <w:t>に異を唱えることではない。</w:t>
      </w:r>
      <w:r w:rsidR="002F5FA8">
        <w:t>敢えて</w:t>
      </w:r>
      <w:r>
        <w:t>fiction</w:t>
      </w:r>
      <w:r>
        <w:t>と言う用語を使うのは、その様なことを意図するからではない。</w:t>
      </w:r>
      <w:r w:rsidR="00FA060F">
        <w:t>この用語が暗に持つ侮蔑ゆえに、</w:t>
      </w:r>
      <w:r w:rsidR="00ED07B9">
        <w:t>私は</w:t>
      </w:r>
      <w:r w:rsidR="00FA060F">
        <w:t>trouble</w:t>
      </w:r>
      <w:r w:rsidR="00FA060F">
        <w:t>に巻き込まれてしまったが、</w:t>
      </w:r>
      <w:r w:rsidR="00ED07B9">
        <w:t>この用語を使って表す特異的な現象をもっと上手く表す用語を長らく見つけられないでいる。</w:t>
      </w:r>
      <w:r w:rsidR="000032B4">
        <w:t>望むらくは、本書を最後まで辛抱強く読み通す読者が、</w:t>
      </w:r>
      <w:r w:rsidR="000032B4">
        <w:t>popular sovereignty</w:t>
      </w:r>
      <w:r w:rsidR="000032B4">
        <w:t>（人々の主権）が持つ</w:t>
      </w:r>
      <w:r w:rsidR="000032B4">
        <w:t>fictional qualities</w:t>
      </w:r>
      <w:r w:rsidR="000032B4">
        <w:t>こそが、</w:t>
      </w:r>
      <w:r w:rsidR="000032B4">
        <w:t>popular sovereignty</w:t>
      </w:r>
      <w:r w:rsidR="000032B4">
        <w:t>に</w:t>
      </w:r>
      <w:r w:rsidR="00ED08C0">
        <w:t>立脚</w:t>
      </w:r>
      <w:r w:rsidR="000032B4">
        <w:t>した</w:t>
      </w:r>
      <w:r w:rsidR="000032B4">
        <w:t>human values</w:t>
      </w:r>
      <w:r w:rsidR="000032B4">
        <w:t>を脅かすのでなくむしろ支えるのだという認識に至って欲しい。</w:t>
      </w:r>
      <w:r w:rsidR="00393C9D">
        <w:t>また読者に更に気づいて欲しいのは、本書で</w:t>
      </w:r>
      <w:r w:rsidR="0026228A">
        <w:t>検討</w:t>
      </w:r>
      <w:r w:rsidR="00393C9D">
        <w:t>する</w:t>
      </w:r>
      <w:r w:rsidR="00393C9D">
        <w:t>fictions</w:t>
      </w:r>
      <w:r w:rsidR="00393C9D">
        <w:t>に賛同し採用する者達に、ごまかしないし妄想があると</w:t>
      </w:r>
      <w:r w:rsidR="008234B4">
        <w:t>言いたいのでは決してないこと。むしろ彼らはこの</w:t>
      </w:r>
      <w:r w:rsidR="008234B4">
        <w:t>fictions</w:t>
      </w:r>
      <w:r w:rsidR="008234B4">
        <w:t>に対して</w:t>
      </w:r>
      <w:r w:rsidR="00E85D8B">
        <w:t>疑</w:t>
      </w:r>
      <w:r w:rsidR="008234B4">
        <w:t>念を</w:t>
      </w:r>
      <w:r w:rsidR="00821BC3" w:rsidRPr="00E85D8B">
        <w:rPr>
          <w:i/>
        </w:rPr>
        <w:t>積極的に</w:t>
      </w:r>
      <w:r w:rsidR="00821BC3">
        <w:t>（</w:t>
      </w:r>
      <w:r w:rsidR="00821BC3" w:rsidRPr="00E85D8B">
        <w:rPr>
          <w:i/>
        </w:rPr>
        <w:t>willingly</w:t>
      </w:r>
      <w:r w:rsidR="00821BC3">
        <w:t>）</w:t>
      </w:r>
      <w:r w:rsidR="0096079B">
        <w:t>保留</w:t>
      </w:r>
      <w:r w:rsidR="008234B4">
        <w:t>し続けている。</w:t>
      </w:r>
      <w:r w:rsidR="00ED08C0">
        <w:t>そう、</w:t>
      </w:r>
      <w:r w:rsidR="008234B4">
        <w:t>本書の目的は誤りを暴くことではない。そうではなく</w:t>
      </w:r>
      <w:r w:rsidR="008234B4">
        <w:t>Hume</w:t>
      </w:r>
      <w:r w:rsidR="008234B4">
        <w:t>が指摘した、</w:t>
      </w:r>
      <w:r w:rsidR="00A22DB8">
        <w:t>most of us</w:t>
      </w:r>
      <w:r w:rsidR="00A22DB8">
        <w:t>が</w:t>
      </w:r>
      <w:r w:rsidR="00A22DB8">
        <w:rPr>
          <w:rFonts w:hint="eastAsia"/>
        </w:rPr>
        <w:t xml:space="preserve"> a few of us</w:t>
      </w:r>
      <w:r w:rsidR="00A22DB8">
        <w:rPr>
          <w:rFonts w:hint="eastAsia"/>
        </w:rPr>
        <w:t>に</w:t>
      </w:r>
      <w:r w:rsidR="00A22DB8">
        <w:rPr>
          <w:rFonts w:hint="eastAsia"/>
        </w:rPr>
        <w:t>govern</w:t>
      </w:r>
      <w:r w:rsidR="00A22DB8">
        <w:rPr>
          <w:rFonts w:hint="eastAsia"/>
        </w:rPr>
        <w:t>されることに積極的に従う、と言う事実</w:t>
      </w:r>
      <w:r w:rsidR="008234B4">
        <w:t>を検討し、</w:t>
      </w:r>
      <w:r w:rsidR="00A22DB8">
        <w:t>その不思議探検をすることにある。この不思議を</w:t>
      </w:r>
      <w:r w:rsidR="00125752">
        <w:t>Hume</w:t>
      </w:r>
      <w:r w:rsidR="00125752">
        <w:t>は</w:t>
      </w:r>
      <w:r w:rsidR="00125752">
        <w:t>the opinions</w:t>
      </w:r>
      <w:r w:rsidR="00125752">
        <w:t>（世論）に帰着させ</w:t>
      </w:r>
      <w:r w:rsidR="00E61E5A">
        <w:t>た</w:t>
      </w:r>
      <w:r w:rsidR="00125752">
        <w:t>。確かに</w:t>
      </w:r>
      <w:r w:rsidR="00125752">
        <w:t>opinions</w:t>
      </w:r>
      <w:r w:rsidR="00125752">
        <w:t>とは疑いなく多種多様に存在するものだが、私が懸念するのは、</w:t>
      </w:r>
      <w:r w:rsidR="00E61E5A">
        <w:t>この説明では実際に起きていることを</w:t>
      </w:r>
      <w:r w:rsidR="00E61E5A">
        <w:t>demonstration</w:t>
      </w:r>
      <w:r w:rsidR="00E61E5A">
        <w:t>（証明）したとは言えないことだ。私はやはり、</w:t>
      </w:r>
      <w:r w:rsidR="00E61E5A">
        <w:t>fictions</w:t>
      </w:r>
      <w:r w:rsidR="00E61E5A">
        <w:t>と呼びたい。今日</w:t>
      </w:r>
      <w:r w:rsidR="00E61E5A">
        <w:t xml:space="preserve">self-evident </w:t>
      </w:r>
      <w:r w:rsidR="00E61E5A">
        <w:t>（自明）と受け止められている事柄は、</w:t>
      </w:r>
      <w:r w:rsidR="00ED08C0">
        <w:t>三ないし四世紀昔ならばそうではなかったのだから、敢えて私は</w:t>
      </w:r>
      <w:r w:rsidR="00E61E5A">
        <w:t>self-evident truths</w:t>
      </w:r>
      <w:r w:rsidR="00E61E5A">
        <w:t>（自明の真理）よりも</w:t>
      </w:r>
      <w:r w:rsidR="00E61E5A">
        <w:t>fictions</w:t>
      </w:r>
      <w:r w:rsidR="00E61E5A">
        <w:t>と呼びたい。</w:t>
      </w:r>
    </w:p>
    <w:p w:rsidR="000032B4" w:rsidRDefault="000032B4" w:rsidP="00B5733F">
      <w:pPr>
        <w:ind w:firstLine="0"/>
        <w:jc w:val="both"/>
      </w:pPr>
    </w:p>
    <w:p w:rsidR="00B5733F" w:rsidRDefault="00ED08C0" w:rsidP="00B5733F">
      <w:pPr>
        <w:ind w:firstLine="0"/>
        <w:jc w:val="both"/>
      </w:pPr>
      <w:r>
        <w:t xml:space="preserve">　</w:t>
      </w:r>
      <w:r w:rsidR="00F27241">
        <w:t>England</w:t>
      </w:r>
      <w:r w:rsidR="0026228A">
        <w:t>が</w:t>
      </w:r>
      <w:r>
        <w:t>American colonies</w:t>
      </w:r>
      <w:r w:rsidR="0026228A">
        <w:t>を</w:t>
      </w:r>
      <w:r>
        <w:t>設立</w:t>
      </w:r>
      <w:r w:rsidR="0026228A">
        <w:t>した</w:t>
      </w:r>
      <w:r>
        <w:t>頃、</w:t>
      </w:r>
      <w:r>
        <w:t>government</w:t>
      </w:r>
      <w:r>
        <w:t>と</w:t>
      </w:r>
      <w:r>
        <w:t>liberty</w:t>
      </w:r>
      <w:r>
        <w:t>を支えていた</w:t>
      </w:r>
      <w:r>
        <w:t>fictions</w:t>
      </w:r>
      <w:r>
        <w:t>は、私達が今日受け入れているのとほぼ</w:t>
      </w:r>
      <w:r w:rsidR="00F27241">
        <w:t>反対だった。</w:t>
      </w:r>
      <w:r w:rsidR="00F27241">
        <w:t>16</w:t>
      </w:r>
      <w:r w:rsidR="00F27241">
        <w:t>世紀から</w:t>
      </w:r>
      <w:r w:rsidR="00F27241">
        <w:t>17</w:t>
      </w:r>
      <w:r w:rsidR="00F27241">
        <w:t>世紀初めにかけて</w:t>
      </w:r>
      <w:r w:rsidR="00F27241">
        <w:t>Englishmen</w:t>
      </w:r>
      <w:r w:rsidR="00F27241">
        <w:t>（</w:t>
      </w:r>
      <w:r w:rsidR="00F27241">
        <w:t>England</w:t>
      </w:r>
      <w:r w:rsidR="00F27241">
        <w:t>人達）は、人間は不平等に創造されたと確信していた。創造主（</w:t>
      </w:r>
      <w:r w:rsidR="00F27241">
        <w:t>the Creator</w:t>
      </w:r>
      <w:r w:rsidR="00F27241">
        <w:t>）が王に自分が持つ聖なる権限</w:t>
      </w:r>
      <w:r w:rsidR="00E85D8B">
        <w:t>を神授（</w:t>
      </w:r>
      <w:r w:rsidR="00E85D8B">
        <w:t>endow</w:t>
      </w:r>
      <w:r w:rsidR="00E85D8B">
        <w:t>）したのだから、その</w:t>
      </w:r>
      <w:r w:rsidR="00E85D8B">
        <w:t>government</w:t>
      </w:r>
      <w:r w:rsidR="00E85D8B">
        <w:t>に服従する義務を負っていると考えていた。この様な</w:t>
      </w:r>
      <w:r w:rsidR="00F30B54">
        <w:t>propositions</w:t>
      </w:r>
      <w:r w:rsidR="00E85D8B">
        <w:t>もまた</w:t>
      </w:r>
      <w:r w:rsidR="00E85D8B">
        <w:t>fictional</w:t>
      </w:r>
      <w:r w:rsidR="00E85D8B">
        <w:t>だった。</w:t>
      </w:r>
      <w:r w:rsidR="0026228A">
        <w:t>即ち疑念</w:t>
      </w:r>
      <w:r w:rsidR="00E706B4">
        <w:t>が生じても、ただ疑念</w:t>
      </w:r>
      <w:r w:rsidR="0026228A">
        <w:t>の</w:t>
      </w:r>
      <w:r w:rsidR="0096079B">
        <w:t>保留</w:t>
      </w:r>
      <w:r w:rsidR="00E706B4">
        <w:t>だけ</w:t>
      </w:r>
      <w:r w:rsidR="0026228A">
        <w:t>が要求され</w:t>
      </w:r>
      <w:r w:rsidR="00E706B4">
        <w:t>、実証を拒</w:t>
      </w:r>
      <w:r w:rsidR="00E706B4">
        <w:lastRenderedPageBreak/>
        <w:t>む</w:t>
      </w:r>
      <w:r w:rsidR="00E706B4">
        <w:t>fictional</w:t>
      </w:r>
      <w:r w:rsidR="00E706B4">
        <w:t>な</w:t>
      </w:r>
      <w:r w:rsidR="00F30B54">
        <w:t>propositions</w:t>
      </w:r>
      <w:r w:rsidR="00E706B4">
        <w:t>だった。</w:t>
      </w:r>
      <w:r w:rsidR="002F5FA8">
        <w:t>そうだとすると、いったいどの様にして</w:t>
      </w:r>
      <w:r w:rsidR="0096079B">
        <w:t>これは</w:t>
      </w:r>
      <w:r w:rsidR="002F5FA8">
        <w:t>他方に</w:t>
      </w:r>
      <w:r w:rsidR="000365BD">
        <w:t>取って代わられたの</w:t>
      </w:r>
      <w:r w:rsidR="002F5FA8">
        <w:t>だろうか</w:t>
      </w:r>
      <w:r w:rsidR="000365BD">
        <w:t>。いったいどの様にして神授王権は、</w:t>
      </w:r>
      <w:r w:rsidR="000365BD">
        <w:t>the sovereignty of the people</w:t>
      </w:r>
      <w:r w:rsidR="000365BD">
        <w:t>（</w:t>
      </w:r>
      <w:r w:rsidR="000365BD">
        <w:t>the people</w:t>
      </w:r>
      <w:r w:rsidR="000365BD">
        <w:t>の主権）に取って代わられたのだろうか。いったいどの様な新たな</w:t>
      </w:r>
      <w:r w:rsidR="000365BD">
        <w:t>fictions</w:t>
      </w:r>
      <w:r w:rsidR="000365BD">
        <w:t>が、</w:t>
      </w:r>
      <w:r w:rsidR="000365BD">
        <w:t>the few</w:t>
      </w:r>
      <w:r w:rsidR="000365BD">
        <w:t>による</w:t>
      </w:r>
      <w:r w:rsidR="000365BD">
        <w:t>government</w:t>
      </w:r>
      <w:r w:rsidR="000365BD">
        <w:t>を</w:t>
      </w:r>
      <w:r w:rsidR="00080C0B">
        <w:t>支持し、</w:t>
      </w:r>
      <w:r w:rsidR="00080C0B">
        <w:t>the few</w:t>
      </w:r>
      <w:r w:rsidR="00080C0B">
        <w:t>を</w:t>
      </w:r>
      <w:r w:rsidR="00080C0B">
        <w:t>the many</w:t>
      </w:r>
      <w:r w:rsidR="00080C0B">
        <w:t>の</w:t>
      </w:r>
      <w:r w:rsidR="00080C0B">
        <w:t>benefit</w:t>
      </w:r>
      <w:r w:rsidR="00080C0B">
        <w:t>に制限するのだろうか。換言すれば、今日私達が知っている</w:t>
      </w:r>
      <w:r w:rsidR="00080C0B">
        <w:t>Anglo-American world</w:t>
      </w:r>
      <w:r w:rsidR="00080C0B">
        <w:t>における</w:t>
      </w:r>
      <w:r w:rsidR="00080C0B">
        <w:t>power</w:t>
      </w:r>
      <w:r w:rsidR="00080C0B">
        <w:t>（権力）の</w:t>
      </w:r>
      <w:r w:rsidR="00080C0B">
        <w:t>authentication</w:t>
      </w:r>
      <w:r w:rsidR="00080C0B">
        <w:t>（正当化、認証）と</w:t>
      </w:r>
      <w:r w:rsidR="00080C0B">
        <w:t>exercise</w:t>
      </w:r>
      <w:r w:rsidR="00080C0B">
        <w:t>（実行）は、どの様にして成立したのか。これらの</w:t>
      </w:r>
      <w:r w:rsidR="00080C0B">
        <w:t>questions</w:t>
      </w:r>
      <w:r w:rsidR="00080C0B">
        <w:t>に、長年私は答を探し求めてきた。</w:t>
      </w:r>
    </w:p>
    <w:p w:rsidR="00080C0B" w:rsidRDefault="00080C0B" w:rsidP="00B5733F">
      <w:pPr>
        <w:ind w:firstLine="0"/>
        <w:jc w:val="both"/>
      </w:pPr>
    </w:p>
    <w:p w:rsidR="00080C0B" w:rsidRDefault="00080C0B" w:rsidP="00B5733F">
      <w:pPr>
        <w:ind w:firstLine="0"/>
        <w:jc w:val="both"/>
      </w:pPr>
      <w:r>
        <w:t xml:space="preserve">　</w:t>
      </w:r>
      <w:r w:rsidR="008F071B">
        <w:t>本書においてこの探求は、</w:t>
      </w:r>
      <w:r w:rsidR="008F071B">
        <w:t>t</w:t>
      </w:r>
      <w:r w:rsidR="0096079B" w:rsidRPr="00B5733F">
        <w:t>he old fiction</w:t>
      </w:r>
      <w:r w:rsidR="0096079B">
        <w:t>即ち</w:t>
      </w:r>
      <w:r w:rsidR="0096079B" w:rsidRPr="00B5733F">
        <w:t>the divine right of kings</w:t>
      </w:r>
      <w:r w:rsidR="0096079B">
        <w:t>（神授王権）から始め</w:t>
      </w:r>
      <w:r w:rsidR="00B24DEA">
        <w:t>る。</w:t>
      </w:r>
      <w:r w:rsidR="0096079B">
        <w:t>とうの昔に私達は神授王権に対する疑念の保留をやめた。従ってその</w:t>
      </w:r>
      <w:r w:rsidR="0096079B" w:rsidRPr="00B5733F">
        <w:t>fictional qualities</w:t>
      </w:r>
      <w:r w:rsidR="0096079B">
        <w:t>を</w:t>
      </w:r>
      <w:r w:rsidR="00154732">
        <w:t>把握するのは容易いはずだが、神授王権は</w:t>
      </w:r>
      <w:r w:rsidR="00154732" w:rsidRPr="00B5733F">
        <w:t>the sovereignty of the people</w:t>
      </w:r>
      <w:r w:rsidR="00154732">
        <w:t>が今までに経た年月よりも長い年月を生き延びた事情がある。神授王権の崩壊前の長い年月、どう</w:t>
      </w:r>
      <w:r w:rsidR="00154732">
        <w:t>operate</w:t>
      </w:r>
      <w:r w:rsidR="00154732">
        <w:t>されたのかを検討することによって私達は、</w:t>
      </w:r>
      <w:r w:rsidR="00154732" w:rsidRPr="00B5733F">
        <w:t>political fictions</w:t>
      </w:r>
      <w:r w:rsidR="00154732">
        <w:t>が</w:t>
      </w:r>
      <w:r w:rsidR="00154732" w:rsidRPr="00B5733F">
        <w:t>the authority of government</w:t>
      </w:r>
      <w:r w:rsidR="00154732">
        <w:t>を、どの様に保持し</w:t>
      </w:r>
      <w:r w:rsidR="00B24DEA">
        <w:t>制限するのかに関して、基本的洞察を獲得できるはずだ。</w:t>
      </w:r>
    </w:p>
    <w:p w:rsidR="00ED08C0" w:rsidRPr="0096079B" w:rsidRDefault="00ED08C0" w:rsidP="00B5733F">
      <w:pPr>
        <w:ind w:firstLine="0"/>
        <w:jc w:val="both"/>
      </w:pPr>
    </w:p>
    <w:p w:rsidR="00851F7B" w:rsidRDefault="00851F7B">
      <w:r>
        <w:br w:type="page"/>
      </w:r>
    </w:p>
    <w:p w:rsidR="00851F7B" w:rsidRDefault="00851F7B" w:rsidP="00851F7B">
      <w:pPr>
        <w:pStyle w:val="2"/>
      </w:pPr>
      <w:bookmarkStart w:id="2" w:name="_Toc477524348"/>
      <w:r>
        <w:lastRenderedPageBreak/>
        <w:t>1</w:t>
      </w:r>
      <w:r>
        <w:t>．</w:t>
      </w:r>
      <w:r>
        <w:t>The Divine Right of Kings</w:t>
      </w:r>
      <w:r>
        <w:t xml:space="preserve">　神授王権</w:t>
      </w:r>
      <w:bookmarkEnd w:id="2"/>
    </w:p>
    <w:p w:rsidR="00851F7B" w:rsidRDefault="00851F7B" w:rsidP="00851F7B">
      <w:pPr>
        <w:ind w:firstLine="0"/>
      </w:pPr>
    </w:p>
    <w:p w:rsidR="00851F7B" w:rsidRDefault="00C10955" w:rsidP="005C0253">
      <w:pPr>
        <w:ind w:firstLine="0"/>
        <w:jc w:val="both"/>
      </w:pPr>
      <w:r>
        <w:t xml:space="preserve">　</w:t>
      </w:r>
      <w:r w:rsidR="005C0253">
        <w:t>monarchy</w:t>
      </w:r>
      <w:r w:rsidR="005C0253">
        <w:t>（</w:t>
      </w:r>
      <w:r>
        <w:t>君主</w:t>
      </w:r>
      <w:r w:rsidR="005C0253">
        <w:t>制）</w:t>
      </w:r>
      <w:r>
        <w:t>は</w:t>
      </w:r>
      <w:r w:rsidR="00C907AF">
        <w:t>、</w:t>
      </w:r>
      <w:r w:rsidR="007D677E">
        <w:t>今まで</w:t>
      </w:r>
      <w:r>
        <w:t>常に</w:t>
      </w:r>
      <w:r>
        <w:t>divinity</w:t>
      </w:r>
      <w:r>
        <w:t>（神性）と</w:t>
      </w:r>
      <w:r w:rsidR="005C0253">
        <w:t>結びつこうと</w:t>
      </w:r>
      <w:r w:rsidR="00C907AF">
        <w:t>している</w:t>
      </w:r>
      <w:r w:rsidR="005C0253">
        <w:t>。少なくも西洋においては、</w:t>
      </w:r>
      <w:r w:rsidR="005C0253">
        <w:t>politics</w:t>
      </w:r>
      <w:r w:rsidR="005C0253">
        <w:t>（政治）は</w:t>
      </w:r>
      <w:r w:rsidR="005C0253">
        <w:t>theology</w:t>
      </w:r>
      <w:r w:rsidR="005C0253">
        <w:t>（神学）と手当たり次第に懇（ねんご）ろにな</w:t>
      </w:r>
      <w:r w:rsidR="00C907AF">
        <w:t>ろうと</w:t>
      </w:r>
      <w:r w:rsidR="007D677E">
        <w:t>している</w:t>
      </w:r>
      <w:r w:rsidR="005C0253">
        <w:t>。</w:t>
      </w:r>
      <w:r w:rsidR="0088740E">
        <w:t>即ち</w:t>
      </w:r>
      <w:r w:rsidR="00C907AF">
        <w:t>キリスト教ユダヤ教の神学が、</w:t>
      </w:r>
      <w:r w:rsidR="00C907AF" w:rsidRPr="00B24DEA">
        <w:t>an anthropomorphic deity</w:t>
      </w:r>
      <w:r w:rsidR="00C907AF">
        <w:t>（神人同形説の神）を生み出したとするならば、キリスト教政治</w:t>
      </w:r>
      <w:r w:rsidR="0088740E">
        <w:t>、</w:t>
      </w:r>
      <w:r w:rsidR="00C907AF">
        <w:t>ことに</w:t>
      </w:r>
      <w:r w:rsidR="00C907AF" w:rsidRPr="00B24DEA">
        <w:t>English politics</w:t>
      </w:r>
      <w:r w:rsidR="00C907AF">
        <w:t>は、</w:t>
      </w:r>
      <w:r w:rsidR="00C907AF" w:rsidRPr="00B24DEA">
        <w:t>a theomorphic king</w:t>
      </w:r>
      <w:r w:rsidR="00C907AF">
        <w:t>（神の姿をした王）を生み出したと言える。</w:t>
      </w:r>
      <w:r w:rsidR="00696533" w:rsidRPr="00B24DEA">
        <w:t>Ernst Kantorowicz</w:t>
      </w:r>
      <w:r w:rsidR="00696533">
        <w:t>はその著書</w:t>
      </w:r>
      <w:hyperlink r:id="rId9" w:history="1">
        <w:r w:rsidR="00696533" w:rsidRPr="00696533">
          <w:rPr>
            <w:rStyle w:val="af7"/>
          </w:rPr>
          <w:t>『王の二つの身体』</w:t>
        </w:r>
      </w:hyperlink>
      <w:r w:rsidR="00696533">
        <w:t>の中で幾度も、王は神の子キリストを象徴するものとして、あるいは父なる神として把握された、と示している。</w:t>
      </w:r>
      <w:r w:rsidR="00696533">
        <w:t>England</w:t>
      </w:r>
      <w:r w:rsidR="00696533">
        <w:t>では更に、</w:t>
      </w:r>
      <w:r w:rsidR="0027729C" w:rsidRPr="00B24DEA">
        <w:t>king’s government</w:t>
      </w:r>
      <w:r w:rsidR="0027729C">
        <w:t>という仕組みが日常的に機能し、それに伴</w:t>
      </w:r>
      <w:r w:rsidR="008422BD">
        <w:t>い、</w:t>
      </w:r>
      <w:r w:rsidR="0027729C">
        <w:t>神性の全</w:t>
      </w:r>
      <w:r w:rsidR="008422BD">
        <w:t>ての</w:t>
      </w:r>
      <w:r w:rsidR="0027729C">
        <w:t>属性</w:t>
      </w:r>
      <w:r w:rsidR="008422BD">
        <w:t>が</w:t>
      </w:r>
      <w:r w:rsidR="0027729C">
        <w:t>王に</w:t>
      </w:r>
      <w:r w:rsidR="008422BD">
        <w:t>与えられるという</w:t>
      </w:r>
      <w:r w:rsidR="008422BD" w:rsidRPr="00B24DEA">
        <w:t>legal fictions</w:t>
      </w:r>
      <w:r w:rsidR="008422BD">
        <w:t>が形成された。例えば、王は不死とされた。即ち王の死は一切認められなかった。</w:t>
      </w:r>
      <w:r w:rsidR="007D677E">
        <w:t>王は</w:t>
      </w:r>
      <w:r w:rsidR="008422BD">
        <w:t>神のように完全であり、無謬であり、</w:t>
      </w:r>
      <w:r w:rsidR="007D677E">
        <w:t>彼</w:t>
      </w:r>
      <w:r w:rsidR="008422BD">
        <w:t>に対して</w:t>
      </w:r>
      <w:r w:rsidR="00736ADD" w:rsidRPr="00B24DEA">
        <w:t>action at law</w:t>
      </w:r>
      <w:r w:rsidR="008422BD">
        <w:t>（</w:t>
      </w:r>
      <w:r w:rsidR="00736ADD">
        <w:t>common law</w:t>
      </w:r>
      <w:r w:rsidR="00736ADD">
        <w:t>上の訴訟</w:t>
      </w:r>
      <w:r w:rsidR="008422BD">
        <w:t>）は一切成立しなかった。</w:t>
      </w:r>
      <w:r w:rsidR="00D50987">
        <w:t>王は神のように</w:t>
      </w:r>
      <w:r w:rsidR="00D50987" w:rsidRPr="00B24DEA">
        <w:t>the giver of laws</w:t>
      </w:r>
      <w:r w:rsidR="00D50987">
        <w:t>であり、神のように三位一体の三</w:t>
      </w:r>
      <w:r w:rsidR="00C20BF8">
        <w:t>つの</w:t>
      </w:r>
      <w:r w:rsidR="00D50987">
        <w:t>位格として振る舞った。</w:t>
      </w:r>
      <w:r w:rsidR="00D50987">
        <w:rPr>
          <w:rStyle w:val="afa"/>
        </w:rPr>
        <w:footnoteReference w:id="1"/>
      </w:r>
    </w:p>
    <w:p w:rsidR="00B24DEA" w:rsidRDefault="00B24DEA" w:rsidP="00851F7B">
      <w:pPr>
        <w:ind w:firstLine="0"/>
      </w:pPr>
    </w:p>
    <w:p w:rsidR="00B24DEA" w:rsidRDefault="007D677E" w:rsidP="006933CA">
      <w:pPr>
        <w:ind w:firstLine="0"/>
        <w:jc w:val="both"/>
      </w:pPr>
      <w:r>
        <w:t xml:space="preserve">　この様な不合理を</w:t>
      </w:r>
      <w:r w:rsidR="007F6C85">
        <w:t>保留</w:t>
      </w:r>
      <w:r>
        <w:t>するのに必要な</w:t>
      </w:r>
      <w:r>
        <w:t>ratiocination</w:t>
      </w:r>
      <w:r>
        <w:t>（論理思考）は、とても込み入って</w:t>
      </w:r>
      <w:r w:rsidR="00E87CE4">
        <w:t>いる。</w:t>
      </w:r>
      <w:r w:rsidR="007F6C85">
        <w:t>丁度それは、</w:t>
      </w:r>
      <w:r w:rsidR="007F6C85">
        <w:t>a beneficent and omnipotent God</w:t>
      </w:r>
      <w:r w:rsidR="007F6C85">
        <w:t>によって創造された世界に</w:t>
      </w:r>
      <w:r w:rsidR="007F6C85">
        <w:t>evil</w:t>
      </w:r>
      <w:r w:rsidR="007F6C85">
        <w:t>が存在するのを説明する難しさに匹敵する。ただこの不合理を保留出来れば、</w:t>
      </w:r>
      <w:r w:rsidR="00246488">
        <w:t>他でなく</w:t>
      </w:r>
      <w:r w:rsidR="007F6C85">
        <w:t>或る一人の</w:t>
      </w:r>
      <w:r w:rsidR="00246488">
        <w:t>人を、皇帝でなく王を、ローマ教皇でなく皇帝または王を、</w:t>
      </w:r>
      <w:r w:rsidR="0012014D">
        <w:t>authority</w:t>
      </w:r>
      <w:r w:rsidR="0012014D">
        <w:t>（</w:t>
      </w:r>
      <w:r w:rsidR="00246488">
        <w:t>権威</w:t>
      </w:r>
      <w:r w:rsidR="0012014D">
        <w:t>）</w:t>
      </w:r>
      <w:r w:rsidR="00246488">
        <w:t>ある者として</w:t>
      </w:r>
      <w:r w:rsidR="00246488">
        <w:t>justify</w:t>
      </w:r>
      <w:r w:rsidR="00246488">
        <w:t>することができ、更に、その者が統べる</w:t>
      </w:r>
      <w:r w:rsidR="00246488">
        <w:t>government</w:t>
      </w:r>
      <w:r w:rsidR="00246488">
        <w:t>に</w:t>
      </w:r>
      <w:r w:rsidR="00246488">
        <w:t>the many</w:t>
      </w:r>
      <w:r w:rsidR="00246488">
        <w:t>を和睦させることができる。</w:t>
      </w:r>
      <w:r w:rsidR="00DF7EF0">
        <w:t>遂にはこの</w:t>
      </w:r>
      <w:r w:rsidR="00DF7EF0">
        <w:t>fictions</w:t>
      </w:r>
      <w:r w:rsidR="00DF7EF0">
        <w:t>が</w:t>
      </w:r>
      <w:r w:rsidR="00DF7EF0">
        <w:t>England</w:t>
      </w:r>
      <w:r w:rsidR="00DF7EF0">
        <w:t>では一つの装置（</w:t>
      </w:r>
      <w:r w:rsidR="00DF7EF0">
        <w:t>an instrument</w:t>
      </w:r>
      <w:r w:rsidR="00DF7EF0">
        <w:t>）として保留され、</w:t>
      </w:r>
      <w:r w:rsidR="005D335A">
        <w:t>該統率者に絶対的支配力を与え</w:t>
      </w:r>
      <w:r w:rsidR="00D44372">
        <w:t>るとともに</w:t>
      </w:r>
      <w:r w:rsidR="003E33B8">
        <w:t>、それ</w:t>
      </w:r>
      <w:r w:rsidR="00D44372">
        <w:t>に比べ</w:t>
      </w:r>
      <w:r w:rsidR="00135365">
        <w:t>明確さはやや劣るものの、</w:t>
      </w:r>
      <w:r w:rsidR="005D335A">
        <w:t>該統率者を</w:t>
      </w:r>
      <w:r w:rsidR="005D335A">
        <w:t>control</w:t>
      </w:r>
      <w:r w:rsidR="005D335A">
        <w:t>する一つの手段を</w:t>
      </w:r>
      <w:r w:rsidR="00E87CE4">
        <w:t>the many</w:t>
      </w:r>
      <w:r w:rsidR="00E87CE4">
        <w:t>に</w:t>
      </w:r>
      <w:r w:rsidR="005D335A">
        <w:t>与えた。</w:t>
      </w:r>
    </w:p>
    <w:p w:rsidR="00B24DEA" w:rsidRDefault="00B24DEA" w:rsidP="00B24DEA"/>
    <w:p w:rsidR="0012014D" w:rsidRDefault="006933CA" w:rsidP="00302096">
      <w:pPr>
        <w:ind w:firstLine="0"/>
        <w:jc w:val="both"/>
      </w:pPr>
      <w:r>
        <w:t xml:space="preserve">　</w:t>
      </w:r>
      <w:r w:rsidR="00302096">
        <w:t>17</w:t>
      </w:r>
      <w:r w:rsidR="00302096">
        <w:t>世紀前半の</w:t>
      </w:r>
      <w:r w:rsidR="00302096">
        <w:t>England</w:t>
      </w:r>
      <w:r w:rsidR="00302096">
        <w:t>では</w:t>
      </w:r>
      <w:r w:rsidR="00302096">
        <w:t>the divine right of kings</w:t>
      </w:r>
      <w:r w:rsidR="00302096">
        <w:t>（神授王権）</w:t>
      </w:r>
      <w:r w:rsidR="00302096">
        <w:t>doctrine</w:t>
      </w:r>
      <w:r w:rsidR="00302096">
        <w:t>が、</w:t>
      </w:r>
      <w:r w:rsidR="00302096">
        <w:t>James I</w:t>
      </w:r>
      <w:r w:rsidR="00302096">
        <w:t>による釈義と</w:t>
      </w:r>
      <w:r w:rsidR="00302096">
        <w:t>Charles I</w:t>
      </w:r>
      <w:r w:rsidR="00302096">
        <w:t>による実施の後、絶頂期を迎えた。その頃、</w:t>
      </w:r>
      <w:r w:rsidR="00302096">
        <w:t>England</w:t>
      </w:r>
      <w:r w:rsidR="00302096">
        <w:t>により初の</w:t>
      </w:r>
      <w:r w:rsidR="00302096">
        <w:t>American colonies</w:t>
      </w:r>
      <w:r w:rsidR="00302096">
        <w:t>が作られ</w:t>
      </w:r>
      <w:r w:rsidR="008044DC">
        <w:t>る中で</w:t>
      </w:r>
      <w:r w:rsidR="00302096">
        <w:t>、</w:t>
      </w:r>
      <w:r w:rsidR="00302096">
        <w:t xml:space="preserve">the </w:t>
      </w:r>
      <w:hyperlink r:id="rId10" w:history="1">
        <w:r w:rsidR="00302096" w:rsidRPr="004F0606">
          <w:rPr>
            <w:rStyle w:val="af7"/>
          </w:rPr>
          <w:t>Counter-Reformation</w:t>
        </w:r>
      </w:hyperlink>
      <w:r w:rsidR="00D24DF8">
        <w:t>（</w:t>
      </w:r>
      <w:r w:rsidR="00D24DF8">
        <w:t>Catholic</w:t>
      </w:r>
      <w:r w:rsidR="00D24DF8">
        <w:t>による</w:t>
      </w:r>
      <w:hyperlink r:id="rId11" w:history="1">
        <w:r w:rsidR="004F0606" w:rsidRPr="004F0606">
          <w:rPr>
            <w:rStyle w:val="af7"/>
          </w:rPr>
          <w:t>対抗宗教改革</w:t>
        </w:r>
      </w:hyperlink>
      <w:r w:rsidR="00302096">
        <w:t>）の気運</w:t>
      </w:r>
      <w:r w:rsidR="00D24DF8">
        <w:t>が</w:t>
      </w:r>
      <w:r w:rsidR="00302096">
        <w:t>最高潮に達</w:t>
      </w:r>
      <w:r w:rsidR="00D24DF8">
        <w:t>する一方、</w:t>
      </w:r>
      <w:r w:rsidR="00D24DF8">
        <w:t>Protestant countries</w:t>
      </w:r>
      <w:r w:rsidR="00D24DF8">
        <w:t>にとって</w:t>
      </w:r>
      <w:r w:rsidR="00AF6F51">
        <w:t>神授王権は欠くことの出来ない</w:t>
      </w:r>
      <w:r w:rsidR="00AF6F51">
        <w:t>fiction</w:t>
      </w:r>
      <w:r w:rsidR="00AF6F51">
        <w:t>となった。</w:t>
      </w:r>
      <w:r w:rsidR="00652313">
        <w:t>教皇</w:t>
      </w:r>
      <w:r w:rsidR="00AF6F51">
        <w:t>は自分こそ</w:t>
      </w:r>
      <w:r w:rsidR="00D44372">
        <w:t>地上における</w:t>
      </w:r>
      <w:r w:rsidR="00057158">
        <w:t>神の</w:t>
      </w:r>
      <w:r w:rsidR="00AF6F51">
        <w:t>代理人（</w:t>
      </w:r>
      <w:r w:rsidR="00AF6F51">
        <w:t>the vicar of God on earth</w:t>
      </w:r>
      <w:r w:rsidR="00AF6F51">
        <w:t>）</w:t>
      </w:r>
      <w:r w:rsidR="00652313">
        <w:t>として</w:t>
      </w:r>
      <w:r w:rsidR="00652313">
        <w:t>sole powers</w:t>
      </w:r>
      <w:r w:rsidR="00652313">
        <w:t>を持つ者</w:t>
      </w:r>
      <w:r w:rsidR="00AF6F51">
        <w:t>であると主張し、直接的に</w:t>
      </w:r>
      <w:r w:rsidR="00652313">
        <w:t>、あるいは服従の忠義（</w:t>
      </w:r>
      <w:r w:rsidR="00652313">
        <w:t>the allegiance of subjects</w:t>
      </w:r>
      <w:r w:rsidR="00652313">
        <w:t>）を</w:t>
      </w:r>
      <w:r w:rsidR="00652313">
        <w:t>control</w:t>
      </w:r>
      <w:r w:rsidR="00652313">
        <w:t>することによって、</w:t>
      </w:r>
      <w:r w:rsidR="00AF6F51">
        <w:t>secular authority</w:t>
      </w:r>
      <w:r w:rsidR="00222811">
        <w:t>（世俗的権威）</w:t>
      </w:r>
      <w:r w:rsidR="00AF6F51">
        <w:t>を</w:t>
      </w:r>
      <w:r w:rsidR="00AF6F51">
        <w:t>legitimate</w:t>
      </w:r>
      <w:r w:rsidR="00AF6F51">
        <w:t>し</w:t>
      </w:r>
      <w:r w:rsidR="00652313">
        <w:t>ようとした。しかし、教皇は</w:t>
      </w:r>
      <w:r w:rsidR="00652313">
        <w:t>the authority of Protestant kings</w:t>
      </w:r>
      <w:r w:rsidR="00652313">
        <w:t>を</w:t>
      </w:r>
      <w:r w:rsidR="00652313">
        <w:t>legitimate</w:t>
      </w:r>
      <w:r w:rsidR="00412C35">
        <w:t>することに不慣れだった。</w:t>
      </w:r>
      <w:r w:rsidR="00412C35">
        <w:t>divinity</w:t>
      </w:r>
      <w:r w:rsidR="00412C35">
        <w:t>に</w:t>
      </w:r>
      <w:r w:rsidR="00412C35">
        <w:t>divinity</w:t>
      </w:r>
      <w:r w:rsidR="00412C35">
        <w:t>で対抗</w:t>
      </w:r>
      <w:r w:rsidR="00412C35">
        <w:lastRenderedPageBreak/>
        <w:t>するのは無理があった。対して</w:t>
      </w:r>
      <w:r w:rsidR="00412C35">
        <w:t>James I</w:t>
      </w:r>
      <w:r w:rsidR="00412C35">
        <w:t>は、</w:t>
      </w:r>
      <w:r w:rsidR="00412C35">
        <w:t>England</w:t>
      </w:r>
      <w:r w:rsidR="00412C35">
        <w:t>を</w:t>
      </w:r>
      <w:r w:rsidR="00412C35">
        <w:t>1603</w:t>
      </w:r>
      <w:r w:rsidR="00D24DF8">
        <w:t>-</w:t>
      </w:r>
      <w:r w:rsidR="00412C35">
        <w:t xml:space="preserve"> 1625</w:t>
      </w:r>
      <w:r w:rsidR="00412C35">
        <w:t>の間</w:t>
      </w:r>
      <w:r w:rsidR="00412C35">
        <w:t>rule</w:t>
      </w:r>
      <w:r w:rsidR="00412C35">
        <w:t>した実績もあり、</w:t>
      </w:r>
      <w:r w:rsidR="00412C35">
        <w:t>Protestantism</w:t>
      </w:r>
      <w:r w:rsidR="00412C35">
        <w:t>の</w:t>
      </w:r>
      <w:r w:rsidR="00412C35">
        <w:t>champion</w:t>
      </w:r>
      <w:r w:rsidR="009C16B5">
        <w:t>（擁護者）</w:t>
      </w:r>
      <w:r w:rsidR="00412C35">
        <w:t>として力を振るった。</w:t>
      </w:r>
      <w:r w:rsidR="00C20BF8">
        <w:t>［</w:t>
      </w:r>
      <w:r w:rsidR="00BF608C">
        <w:t>Antichrist</w:t>
      </w:r>
      <w:r w:rsidR="00BF608C">
        <w:t>以外の何者でもない</w:t>
      </w:r>
      <w:r w:rsidR="00C20BF8">
        <w:t>］</w:t>
      </w:r>
      <w:r w:rsidR="00412C35">
        <w:t>教皇</w:t>
      </w:r>
      <w:r w:rsidR="00846610">
        <w:t>と</w:t>
      </w:r>
      <w:r w:rsidR="00736ADD">
        <w:t>神と</w:t>
      </w:r>
      <w:r w:rsidR="00412C35">
        <w:t>は何の関係もない、</w:t>
      </w:r>
      <w:r w:rsidR="00BF608C">
        <w:t>と少なくとも</w:t>
      </w:r>
      <w:r w:rsidR="00BF608C">
        <w:t>Englishmen</w:t>
      </w:r>
      <w:r w:rsidR="00BF608C">
        <w:t>を納得させた。神は手ずから</w:t>
      </w:r>
      <w:r w:rsidR="00BF608C">
        <w:t>authority</w:t>
      </w:r>
      <w:r w:rsidR="00BF608C">
        <w:t>を</w:t>
      </w:r>
      <w:r w:rsidR="00BF608C">
        <w:t xml:space="preserve">James I </w:t>
      </w:r>
      <w:r w:rsidR="00BF608C">
        <w:t>の様な</w:t>
      </w:r>
      <w:r w:rsidR="00BF608C">
        <w:t>rightful rulers</w:t>
      </w:r>
      <w:r w:rsidR="00BF608C">
        <w:t>に授けた。</w:t>
      </w:r>
      <w:r w:rsidR="0012014D">
        <w:t>ことさら</w:t>
      </w:r>
      <w:r w:rsidR="0012014D">
        <w:t>James I</w:t>
      </w:r>
      <w:r w:rsidR="0012014D">
        <w:t>に授けた。</w:t>
      </w:r>
      <w:r w:rsidR="0012014D">
        <w:t>a true king</w:t>
      </w:r>
      <w:r w:rsidR="0012014D">
        <w:t>の</w:t>
      </w:r>
      <w:r w:rsidR="0012014D">
        <w:t>authority</w:t>
      </w:r>
      <w:r w:rsidR="0012014D">
        <w:t>に歯向かう者は教皇といえど、いや教皇こそ、神に歯向かう者だとされた。</w:t>
      </w:r>
      <w:r w:rsidR="0012014D">
        <w:rPr>
          <w:rStyle w:val="afa"/>
        </w:rPr>
        <w:footnoteReference w:id="2"/>
      </w:r>
    </w:p>
    <w:p w:rsidR="00302096" w:rsidRDefault="00302096" w:rsidP="00302096">
      <w:pPr>
        <w:ind w:firstLine="0"/>
        <w:jc w:val="both"/>
      </w:pPr>
    </w:p>
    <w:p w:rsidR="0012014D" w:rsidRDefault="0012014D" w:rsidP="0078474E">
      <w:pPr>
        <w:ind w:firstLine="0"/>
        <w:jc w:val="both"/>
      </w:pPr>
      <w:r>
        <w:t xml:space="preserve">　</w:t>
      </w:r>
      <w:r>
        <w:t>Englishmen</w:t>
      </w:r>
      <w:r>
        <w:t>は、この</w:t>
      </w:r>
      <w:r>
        <w:t>God-given monarch</w:t>
      </w:r>
      <w:r>
        <w:t>を称賛した。</w:t>
      </w:r>
      <w:r w:rsidR="00E577C2">
        <w:t>true religion</w:t>
      </w:r>
      <w:r w:rsidR="00E577C2">
        <w:t>からというよりは愛国心から</w:t>
      </w:r>
      <w:r w:rsidR="00E577C2">
        <w:t>Rome the test</w:t>
      </w:r>
      <w:r w:rsidR="00880180">
        <w:t>に</w:t>
      </w:r>
      <w:r w:rsidR="0078474E">
        <w:t>対し</w:t>
      </w:r>
      <w:r w:rsidR="00D24DF8">
        <w:t>途方もな</w:t>
      </w:r>
      <w:r w:rsidR="00057158">
        <w:t>く</w:t>
      </w:r>
      <w:r w:rsidR="00880180">
        <w:t>敵愾心を燃やした。神授王権は</w:t>
      </w:r>
      <w:r w:rsidR="00880180">
        <w:t>a foreign potentate</w:t>
      </w:r>
      <w:r w:rsidR="00880180">
        <w:t>（外部権力）からの</w:t>
      </w:r>
      <w:r w:rsidR="00880180">
        <w:t>England’s freedom</w:t>
      </w:r>
      <w:r w:rsidR="00880180">
        <w:t>の基礎となり、或る種の独立宣言となった。</w:t>
      </w:r>
      <w:r w:rsidR="00AC739A">
        <w:t>歴史学者</w:t>
      </w:r>
      <w:r w:rsidR="00AC739A">
        <w:t>Carl L.</w:t>
      </w:r>
      <w:r w:rsidR="00D90431">
        <w:rPr>
          <w:rFonts w:hint="eastAsia"/>
        </w:rPr>
        <w:t xml:space="preserve"> </w:t>
      </w:r>
      <w:r w:rsidR="00AC739A">
        <w:t>Becker</w:t>
      </w:r>
      <w:r w:rsidR="00AC739A">
        <w:t>の有名な格言を</w:t>
      </w:r>
      <w:r w:rsidR="00AC739A">
        <w:t>paraphrase</w:t>
      </w:r>
      <w:r w:rsidR="00AC739A">
        <w:t>する</w:t>
      </w:r>
      <w:r w:rsidR="00D90431">
        <w:t>と</w:t>
      </w:r>
      <w:r w:rsidR="00AC739A">
        <w:t>、</w:t>
      </w:r>
      <w:r w:rsidR="00D90431">
        <w:t>the king’s divinity</w:t>
      </w:r>
      <w:r w:rsidR="00D90431">
        <w:t>がもし本当に自治</w:t>
      </w:r>
      <w:r w:rsidR="008754F3">
        <w:t>（</w:t>
      </w:r>
      <w:r w:rsidR="008754F3">
        <w:t>home rule</w:t>
      </w:r>
      <w:r w:rsidR="008754F3">
        <w:t>）</w:t>
      </w:r>
      <w:r w:rsidR="00D90431">
        <w:t>に不可欠ならば、</w:t>
      </w:r>
      <w:r w:rsidR="0078474E">
        <w:t>自治を望む者達がそれ</w:t>
      </w:r>
      <w:r w:rsidR="008754F3">
        <w:t>を否定することはありえない、となる。</w:t>
      </w:r>
      <w:r w:rsidR="00057158">
        <w:t>そう、</w:t>
      </w:r>
      <w:r w:rsidR="008754F3">
        <w:t>James I</w:t>
      </w:r>
      <w:r w:rsidR="008754F3">
        <w:t>は自ら</w:t>
      </w:r>
      <w:r w:rsidR="008754F3">
        <w:t>divinity</w:t>
      </w:r>
      <w:r w:rsidR="008754F3">
        <w:t>を望んだのではない。教皇に抗して自らの王権を</w:t>
      </w:r>
      <w:r w:rsidR="008754F3">
        <w:t>defend</w:t>
      </w:r>
      <w:r w:rsidR="008754F3">
        <w:t>する中で、否応なく、</w:t>
      </w:r>
      <w:r w:rsidR="006B6A2D">
        <w:t>荘厳な権威が神によって自分に与えられたと</w:t>
      </w:r>
      <w:r w:rsidR="00222811">
        <w:t>subjects</w:t>
      </w:r>
      <w:r w:rsidR="00222811">
        <w:t>（</w:t>
      </w:r>
      <w:r w:rsidR="008754F3">
        <w:t>臣下の者達</w:t>
      </w:r>
      <w:r w:rsidR="00222811">
        <w:t>）</w:t>
      </w:r>
      <w:r w:rsidR="008754F3">
        <w:t>に</w:t>
      </w:r>
      <w:r w:rsidR="006B6A2D">
        <w:t>告げざるを得なかった。神の副官</w:t>
      </w:r>
      <w:r w:rsidR="00306BC5">
        <w:t>（</w:t>
      </w:r>
      <w:r w:rsidR="00306BC5">
        <w:t>God’s lieutenant</w:t>
      </w:r>
      <w:r w:rsidR="00306BC5">
        <w:t>）</w:t>
      </w:r>
      <w:r w:rsidR="006B6A2D">
        <w:t>であるから無謬であり、自らの</w:t>
      </w:r>
      <w:r w:rsidR="006B6A2D">
        <w:t xml:space="preserve">righteousness </w:t>
      </w:r>
      <w:r w:rsidR="006B6A2D">
        <w:t>と</w:t>
      </w:r>
      <w:r w:rsidR="006B6A2D">
        <w:t>authority</w:t>
      </w:r>
      <w:r w:rsidR="006B6A2D">
        <w:t>が及ぶ領内において、</w:t>
      </w:r>
      <w:r w:rsidR="0078474E">
        <w:t>それらは</w:t>
      </w:r>
      <w:r w:rsidR="006B6A2D">
        <w:t>疑問の余地が無いものとなった</w:t>
      </w:r>
      <w:r w:rsidR="0078474E">
        <w:rPr>
          <w:rStyle w:val="afa"/>
        </w:rPr>
        <w:footnoteReference w:id="3"/>
      </w:r>
      <w:r w:rsidR="006B6A2D">
        <w:t>。</w:t>
      </w:r>
      <w:r w:rsidR="0078474E">
        <w:t>王が</w:t>
      </w:r>
      <w:r w:rsidR="0078474E">
        <w:t>Parliament</w:t>
      </w:r>
      <w:r w:rsidR="00960A34">
        <w:t>（国会）</w:t>
      </w:r>
      <w:r w:rsidR="0078474E">
        <w:t>内の臣下に</w:t>
      </w:r>
      <w:r w:rsidR="0078474E">
        <w:t>advice and information</w:t>
      </w:r>
      <w:r w:rsidR="0078474E">
        <w:t>を求めることはあっても、王の意向は</w:t>
      </w:r>
      <w:r w:rsidR="0078474E">
        <w:t>the God-given authority</w:t>
      </w:r>
      <w:r w:rsidR="0078474E">
        <w:t>を持ったものとされた。</w:t>
      </w:r>
    </w:p>
    <w:p w:rsidR="0078474E" w:rsidRDefault="0078474E" w:rsidP="0078474E">
      <w:pPr>
        <w:ind w:firstLine="0"/>
        <w:jc w:val="both"/>
      </w:pPr>
    </w:p>
    <w:p w:rsidR="00A254D8" w:rsidRDefault="0078474E" w:rsidP="000E204D">
      <w:pPr>
        <w:ind w:firstLine="0"/>
        <w:jc w:val="both"/>
      </w:pPr>
      <w:r>
        <w:t xml:space="preserve">　</w:t>
      </w:r>
      <w:r w:rsidR="00AA22B1">
        <w:t>James</w:t>
      </w:r>
      <w:r w:rsidR="00D24DF8">
        <w:t xml:space="preserve"> I</w:t>
      </w:r>
      <w:r w:rsidR="00AA22B1">
        <w:t>はことある毎に機会を捉えて彼の</w:t>
      </w:r>
      <w:r w:rsidR="00AA22B1">
        <w:t>Parliaments</w:t>
      </w:r>
      <w:r w:rsidR="00AA22B1">
        <w:t>にこの</w:t>
      </w:r>
      <w:r w:rsidR="0081739B">
        <w:t>topic</w:t>
      </w:r>
      <w:r w:rsidR="0081739B">
        <w:t>（論題）</w:t>
      </w:r>
      <w:r w:rsidR="00AA22B1">
        <w:t>を</w:t>
      </w:r>
      <w:r w:rsidR="00AA22B1">
        <w:t>lecture</w:t>
      </w:r>
      <w:r w:rsidR="00AA22B1">
        <w:t>した。</w:t>
      </w:r>
      <w:r w:rsidR="00AA22B1">
        <w:t>the Commons</w:t>
      </w:r>
      <w:r w:rsidR="00AA22B1">
        <w:t>（</w:t>
      </w:r>
      <w:r w:rsidR="000E204D">
        <w:t>庶民院</w:t>
      </w:r>
      <w:r w:rsidR="00AA22B1">
        <w:t>）もこの</w:t>
      </w:r>
      <w:r w:rsidR="00AA22B1">
        <w:t>lectures</w:t>
      </w:r>
      <w:r w:rsidR="00AA22B1">
        <w:t>を快く迎え入れた。</w:t>
      </w:r>
      <w:r w:rsidR="00AC52B6">
        <w:t>時には王の主張を熱心に代弁する役をかって出</w:t>
      </w:r>
      <w:r w:rsidR="000E204D">
        <w:t>た。結果</w:t>
      </w:r>
      <w:r w:rsidR="00AC52B6">
        <w:t>、</w:t>
      </w:r>
      <w:r w:rsidR="000E204D">
        <w:t>the Commons</w:t>
      </w:r>
      <w:r w:rsidR="000E204D">
        <w:t>がそもそも何のためにあったのかを私達ですら既に分からなくなっている。その</w:t>
      </w:r>
      <w:r w:rsidR="000E204D">
        <w:t>opening of a session</w:t>
      </w:r>
      <w:r w:rsidR="000E204D">
        <w:t>では、</w:t>
      </w:r>
      <w:r w:rsidR="000E204D">
        <w:t>the Speaker</w:t>
      </w:r>
      <w:r w:rsidR="000E204D">
        <w:t>が</w:t>
      </w:r>
      <w:r w:rsidR="00200660">
        <w:t>the platitude</w:t>
      </w:r>
      <w:r w:rsidR="00200660">
        <w:t>（空言）</w:t>
      </w:r>
      <w:r w:rsidR="00306BC5">
        <w:t>:</w:t>
      </w:r>
      <w:r w:rsidR="00200660">
        <w:t xml:space="preserve"> “that kings were visible gods and God an invisible king.”</w:t>
      </w:r>
      <w:r w:rsidR="00200660">
        <w:rPr>
          <w:rStyle w:val="afa"/>
        </w:rPr>
        <w:footnoteReference w:id="4"/>
      </w:r>
      <w:r w:rsidR="00200660">
        <w:t>を繰り返すのが習慣化された。</w:t>
      </w:r>
      <w:r w:rsidR="00200660">
        <w:t>the Commons</w:t>
      </w:r>
      <w:r w:rsidR="00200660">
        <w:t>が王に何か咎められたときは、ばつが悪そうに恭順を示し、</w:t>
      </w:r>
      <w:r w:rsidR="00200660">
        <w:t xml:space="preserve">”because the King is a God upon earth I would answer him </w:t>
      </w:r>
      <w:r w:rsidR="00200660">
        <w:lastRenderedPageBreak/>
        <w:t>as we should answer God in heaven, that is with a prayer.”</w:t>
      </w:r>
      <w:r w:rsidR="00200660">
        <w:rPr>
          <w:rStyle w:val="afa"/>
        </w:rPr>
        <w:footnoteReference w:id="5"/>
      </w:r>
      <w:r w:rsidR="00200660">
        <w:t>と応えた。</w:t>
      </w:r>
      <w:hyperlink r:id="rId12" w:history="1">
        <w:r w:rsidR="003845FA" w:rsidRPr="003845FA">
          <w:rPr>
            <w:rStyle w:val="af7"/>
          </w:rPr>
          <w:t>John Pym</w:t>
        </w:r>
      </w:hyperlink>
      <w:r w:rsidR="00846610">
        <w:t>［</w:t>
      </w:r>
      <w:r w:rsidR="003845FA">
        <w:t>後に彼の政治的振る舞いにより</w:t>
      </w:r>
      <w:r w:rsidR="003845FA">
        <w:t>”king”</w:t>
      </w:r>
      <w:r w:rsidR="00357BAA" w:rsidRPr="00357BAA">
        <w:t xml:space="preserve"> </w:t>
      </w:r>
      <w:r w:rsidR="00357BAA">
        <w:t>himself</w:t>
      </w:r>
      <w:r w:rsidR="003845FA">
        <w:t>の名札がついた</w:t>
      </w:r>
      <w:r w:rsidR="00846610">
        <w:t>］</w:t>
      </w:r>
      <w:r w:rsidR="003845FA">
        <w:t>は、</w:t>
      </w:r>
      <w:r w:rsidR="003845FA">
        <w:t>1620</w:t>
      </w:r>
      <w:r w:rsidR="003845FA">
        <w:t>年代に或る法案を提出した際に、</w:t>
      </w:r>
      <w:r w:rsidR="00357BAA">
        <w:t>omnipotence</w:t>
      </w:r>
      <w:r w:rsidR="00357BAA">
        <w:t>（全能）</w:t>
      </w:r>
      <w:r w:rsidR="00357BAA">
        <w:t>and righteousness</w:t>
      </w:r>
      <w:r w:rsidR="00D24DF8">
        <w:t>という</w:t>
      </w:r>
      <w:r w:rsidR="00357BAA">
        <w:t>通常の恭順</w:t>
      </w:r>
      <w:r w:rsidR="00620C3C">
        <w:t>尊称</w:t>
      </w:r>
      <w:r w:rsidR="00357BAA">
        <w:t>を一歩越えて、</w:t>
      </w:r>
      <w:r w:rsidR="00357BAA">
        <w:t>“though I know we can propound</w:t>
      </w:r>
      <w:r w:rsidR="00620C3C">
        <w:t xml:space="preserve"> (</w:t>
      </w:r>
      <w:r w:rsidR="00620C3C">
        <w:t>提案する</w:t>
      </w:r>
      <w:r w:rsidR="00620C3C">
        <w:t>)</w:t>
      </w:r>
      <w:r w:rsidR="00357BAA">
        <w:t xml:space="preserve"> nothing to his Majesty but that which he already knows, yet it is good sometimes to shew a man’s own thought to himself.”</w:t>
      </w:r>
      <w:r w:rsidR="00357BAA">
        <w:rPr>
          <w:rStyle w:val="afa"/>
        </w:rPr>
        <w:footnoteReference w:id="6"/>
      </w:r>
      <w:r w:rsidR="00357BAA">
        <w:t>と</w:t>
      </w:r>
      <w:r w:rsidR="0081739B">
        <w:t>いう具合に</w:t>
      </w:r>
      <w:r w:rsidR="00357BAA">
        <w:t>王に対し</w:t>
      </w:r>
      <w:r w:rsidR="00357BAA">
        <w:t>omniscience</w:t>
      </w:r>
      <w:r w:rsidR="00357BAA">
        <w:t>（全知）の称号も</w:t>
      </w:r>
      <w:r w:rsidR="00620C3C">
        <w:t>つけ</w:t>
      </w:r>
      <w:r w:rsidR="00357BAA">
        <w:t>加えた。</w:t>
      </w:r>
      <w:r w:rsidR="00F73B22">
        <w:t>1629</w:t>
      </w:r>
      <w:r w:rsidR="00F73B22">
        <w:t>年に</w:t>
      </w:r>
      <w:r w:rsidR="00F73B22">
        <w:t>Charles I</w:t>
      </w:r>
      <w:r w:rsidR="00F73B22">
        <w:t>が、</w:t>
      </w:r>
      <w:r w:rsidR="00620C3C">
        <w:t>自分が</w:t>
      </w:r>
      <w:r w:rsidR="00F73B22">
        <w:t>与り知らぬ</w:t>
      </w:r>
      <w:r w:rsidR="00F73B22">
        <w:t>rights</w:t>
      </w:r>
      <w:r w:rsidR="00F73B22">
        <w:t>を</w:t>
      </w:r>
      <w:r w:rsidR="00F73B22">
        <w:t>the Commons</w:t>
      </w:r>
      <w:r w:rsidR="00F73B22">
        <w:t>が主張しているという理由で</w:t>
      </w:r>
      <w:r w:rsidR="00F73B22">
        <w:t>Parliament</w:t>
      </w:r>
      <w:r w:rsidR="00846610">
        <w:t>を解散［</w:t>
      </w:r>
      <w:r w:rsidR="00F73B22">
        <w:t>再開は</w:t>
      </w:r>
      <w:r w:rsidR="00F73B22">
        <w:t>1640</w:t>
      </w:r>
      <w:r w:rsidR="00F73B22">
        <w:t>年</w:t>
      </w:r>
      <w:r w:rsidR="00846610">
        <w:t>］</w:t>
      </w:r>
      <w:r w:rsidR="00F73B22">
        <w:t>した際ですら、</w:t>
      </w:r>
      <w:r w:rsidR="00F73B22">
        <w:t>the Commons</w:t>
      </w:r>
      <w:r w:rsidR="00F73B22">
        <w:t>は、自分達は</w:t>
      </w:r>
      <w:r w:rsidR="00F73B22">
        <w:t>“professed in all things to obey him as the highest under God.”</w:t>
      </w:r>
      <w:r w:rsidR="00F73B22">
        <w:rPr>
          <w:rStyle w:val="afa"/>
        </w:rPr>
        <w:footnoteReference w:id="7"/>
      </w:r>
      <w:r w:rsidR="00F73B22">
        <w:t>であると応えていた。</w:t>
      </w:r>
    </w:p>
    <w:p w:rsidR="00AA22B1" w:rsidRDefault="00AA22B1" w:rsidP="0078474E">
      <w:pPr>
        <w:ind w:firstLine="0"/>
      </w:pPr>
    </w:p>
    <w:p w:rsidR="00A254D8" w:rsidRDefault="00F73B22" w:rsidP="00D44372">
      <w:pPr>
        <w:ind w:firstLine="0"/>
        <w:jc w:val="both"/>
      </w:pPr>
      <w:r>
        <w:t xml:space="preserve">　</w:t>
      </w:r>
      <w:r w:rsidR="00306BC5">
        <w:t>王は神の副官だから、人間達</w:t>
      </w:r>
      <w:r w:rsidR="00D44372">
        <w:t>、</w:t>
      </w:r>
      <w:r w:rsidR="00306BC5">
        <w:t>少なくも</w:t>
      </w:r>
      <w:r w:rsidR="00306BC5">
        <w:t>Englishmen</w:t>
      </w:r>
      <w:r w:rsidR="00306BC5">
        <w:t>の中では</w:t>
      </w:r>
      <w:r w:rsidR="00306BC5">
        <w:t>supreme</w:t>
      </w:r>
      <w:r w:rsidR="00306BC5">
        <w:t>（最高）だとされた。</w:t>
      </w:r>
      <w:r w:rsidR="00046525">
        <w:t>従って</w:t>
      </w:r>
      <w:r w:rsidR="003C6B13">
        <w:t xml:space="preserve">the government </w:t>
      </w:r>
      <w:r w:rsidR="003C6B13">
        <w:t>は</w:t>
      </w:r>
      <w:r w:rsidR="003C6B13">
        <w:t>his government</w:t>
      </w:r>
      <w:r w:rsidR="003C6B13">
        <w:t>であり、</w:t>
      </w:r>
      <w:r w:rsidR="003C6B13">
        <w:t>Parliament</w:t>
      </w:r>
      <w:r w:rsidR="003C6B13">
        <w:t>の</w:t>
      </w:r>
      <w:r w:rsidR="003C6B13">
        <w:t>members</w:t>
      </w:r>
      <w:r w:rsidR="003C6B13">
        <w:t>を含めて</w:t>
      </w:r>
      <w:r w:rsidR="003C6B13">
        <w:t>the people</w:t>
      </w:r>
      <w:r w:rsidR="003C6B13">
        <w:t>は</w:t>
      </w:r>
      <w:r w:rsidR="003C6B13">
        <w:t>his subjects</w:t>
      </w:r>
      <w:r w:rsidR="003C6B13">
        <w:t>（王の臣下）だった。即ち、</w:t>
      </w:r>
      <w:r w:rsidR="003C6B13">
        <w:t>the House of Lords</w:t>
      </w:r>
      <w:r w:rsidR="003C6B13">
        <w:t>（貴族院）の</w:t>
      </w:r>
      <w:r w:rsidR="003C6B13">
        <w:t>members</w:t>
      </w:r>
      <w:r w:rsidR="003C6B13">
        <w:t>は自らの</w:t>
      </w:r>
      <w:r w:rsidR="003C6B13">
        <w:t>right</w:t>
      </w:r>
      <w:r w:rsidR="003C6B13">
        <w:t>により議会参加していたが</w:t>
      </w:r>
      <w:r w:rsidR="003C6B13">
        <w:t>subjects</w:t>
      </w:r>
      <w:r w:rsidR="003C6B13">
        <w:t>だったし、</w:t>
      </w:r>
      <w:r w:rsidR="003C6B13">
        <w:t>the Commons</w:t>
      </w:r>
      <w:r w:rsidR="003C6B13">
        <w:t>は</w:t>
      </w:r>
      <w:r w:rsidR="003C6B13">
        <w:t>the rest of the people</w:t>
      </w:r>
      <w:r w:rsidR="003C6B13">
        <w:t>を代表する者達だったがやはり</w:t>
      </w:r>
      <w:r w:rsidR="003C6B13">
        <w:t>subjects</w:t>
      </w:r>
      <w:r w:rsidR="003C6B13">
        <w:t>だった。両院とも</w:t>
      </w:r>
      <w:r w:rsidR="003C6B13">
        <w:t>individually and as representatives</w:t>
      </w:r>
      <w:r w:rsidR="003C6B13">
        <w:t>の違いこそあれ</w:t>
      </w:r>
      <w:r w:rsidR="003C6B13">
        <w:t>subjects</w:t>
      </w:r>
      <w:r w:rsidR="00620C3C">
        <w:t>（臣下）</w:t>
      </w:r>
      <w:r w:rsidR="003C6B13">
        <w:t>だった。</w:t>
      </w:r>
      <w:r w:rsidR="00D44372">
        <w:t>臣下だから</w:t>
      </w:r>
      <w:r w:rsidR="00D44372">
        <w:t>the king’s authority</w:t>
      </w:r>
      <w:r w:rsidR="00D44372">
        <w:t>を</w:t>
      </w:r>
      <w:r w:rsidR="00D44372">
        <w:t>share in</w:t>
      </w:r>
      <w:r w:rsidR="00D44372">
        <w:t>しなかったが、</w:t>
      </w:r>
      <w:r w:rsidR="00D44372">
        <w:t>rights</w:t>
      </w:r>
      <w:r w:rsidR="00D44372">
        <w:t>（権利）は持っていた。しかも</w:t>
      </w:r>
      <w:r w:rsidR="00D44372">
        <w:t>English subjects</w:t>
      </w:r>
      <w:r w:rsidR="00D44372">
        <w:t>は、</w:t>
      </w:r>
      <w:r w:rsidR="00D44372">
        <w:t>the subjects of other kings</w:t>
      </w:r>
      <w:r w:rsidR="00D44372">
        <w:t>よりも多くの</w:t>
      </w:r>
      <w:r w:rsidR="00D44372">
        <w:t>rights</w:t>
      </w:r>
      <w:r w:rsidR="00D44372">
        <w:t>を持っていた。</w:t>
      </w:r>
      <w:r w:rsidR="00AB78E0">
        <w:t>この</w:t>
      </w:r>
      <w:r w:rsidR="00AB78E0">
        <w:t>rights</w:t>
      </w:r>
      <w:r w:rsidR="00AB78E0">
        <w:t>を巡って時に王と</w:t>
      </w:r>
      <w:r w:rsidR="00AB78E0">
        <w:t>Commons</w:t>
      </w:r>
      <w:r w:rsidR="00AB78E0">
        <w:t>は争った。王は、</w:t>
      </w:r>
      <w:r w:rsidR="006C5A0D">
        <w:t>自分</w:t>
      </w:r>
      <w:r w:rsidR="00AB78E0">
        <w:t>と</w:t>
      </w:r>
      <w:r w:rsidR="006C5A0D">
        <w:t>自分の</w:t>
      </w:r>
      <w:r w:rsidR="00AB78E0">
        <w:t>前任者達が認めたものだけが</w:t>
      </w:r>
      <w:r w:rsidR="00AB78E0">
        <w:t>rights</w:t>
      </w:r>
      <w:r w:rsidR="00AB78E0">
        <w:t>だ</w:t>
      </w:r>
      <w:r w:rsidR="00334299">
        <w:t>［</w:t>
      </w:r>
      <w:r w:rsidR="00846610">
        <w:t>従って</w:t>
      </w:r>
      <w:r w:rsidR="00AB78E0">
        <w:t>取り消し可能だ</w:t>
      </w:r>
      <w:r w:rsidR="00334299">
        <w:t>］</w:t>
      </w:r>
      <w:r w:rsidR="00AB78E0">
        <w:t>と言い張ったし、</w:t>
      </w:r>
      <w:r w:rsidR="006C5A0D">
        <w:t>他方</w:t>
      </w:r>
      <w:r w:rsidR="006C5A0D">
        <w:t>t</w:t>
      </w:r>
      <w:r w:rsidR="00AB78E0">
        <w:t>he Commons</w:t>
      </w:r>
      <w:r w:rsidR="00AB78E0">
        <w:t>は</w:t>
      </w:r>
      <w:r w:rsidR="006C5A0D">
        <w:t>rights were simply right</w:t>
      </w:r>
      <w:r w:rsidR="006C5A0D">
        <w:t>だと主張した。</w:t>
      </w:r>
      <w:r w:rsidR="006C5A0D">
        <w:t>laws</w:t>
      </w:r>
      <w:r w:rsidR="006C5A0D">
        <w:t>は神の副官から</w:t>
      </w:r>
      <w:r w:rsidR="006C5A0D">
        <w:t>the Commons</w:t>
      </w:r>
      <w:r w:rsidR="006C5A0D">
        <w:t>の</w:t>
      </w:r>
      <w:r w:rsidR="006C5A0D">
        <w:t>authority</w:t>
      </w:r>
      <w:r w:rsidR="006C5A0D">
        <w:t>を導出しつつも、</w:t>
      </w:r>
      <w:r w:rsidR="00046525">
        <w:t>the Commons</w:t>
      </w:r>
      <w:r w:rsidR="00046525">
        <w:t>を少しも束縛しない。なぜなら</w:t>
      </w:r>
      <w:r w:rsidR="00046525">
        <w:t>the Commons</w:t>
      </w:r>
      <w:r w:rsidR="00046525">
        <w:t>は</w:t>
      </w:r>
      <w:r w:rsidR="00046525">
        <w:t>right</w:t>
      </w:r>
      <w:r w:rsidR="00046525">
        <w:t>であり、時に</w:t>
      </w:r>
      <w:r w:rsidR="00BE33CD">
        <w:t>違う考えがよぎっても</w:t>
      </w:r>
      <w:r w:rsidR="00046525">
        <w:t>基本的に</w:t>
      </w:r>
      <w:r w:rsidR="00046525">
        <w:t>his godly will</w:t>
      </w:r>
      <w:r w:rsidR="00046525">
        <w:t>を具現化する者だからだ。その様な</w:t>
      </w:r>
      <w:r w:rsidR="00046525">
        <w:t>laws</w:t>
      </w:r>
      <w:r w:rsidR="00046525">
        <w:t>が</w:t>
      </w:r>
      <w:r w:rsidR="00046525">
        <w:t>rights were simply right</w:t>
      </w:r>
      <w:r w:rsidR="00046525">
        <w:t>ということを</w:t>
      </w:r>
      <w:r w:rsidR="00046525">
        <w:t>insure</w:t>
      </w:r>
      <w:r w:rsidR="00046525">
        <w:t>すると</w:t>
      </w:r>
      <w:r w:rsidR="00046525">
        <w:t>the Commons</w:t>
      </w:r>
      <w:r w:rsidR="00046525">
        <w:t>は主張した。</w:t>
      </w:r>
    </w:p>
    <w:p w:rsidR="003C6B13" w:rsidRPr="00046525" w:rsidRDefault="003C6B13" w:rsidP="00F73B22">
      <w:pPr>
        <w:ind w:firstLine="0"/>
      </w:pPr>
    </w:p>
    <w:p w:rsidR="00A254D8" w:rsidRDefault="00505F94" w:rsidP="002A43E5">
      <w:pPr>
        <w:ind w:firstLine="0"/>
        <w:jc w:val="both"/>
      </w:pPr>
      <w:r>
        <w:t xml:space="preserve">　</w:t>
      </w:r>
      <w:r w:rsidR="00BF671E">
        <w:t>17</w:t>
      </w:r>
      <w:r w:rsidR="00BF671E">
        <w:t>世紀最初の</w:t>
      </w:r>
      <w:r w:rsidR="00BF671E">
        <w:t>30</w:t>
      </w:r>
      <w:r w:rsidR="00BF671E">
        <w:t>年間に繰り広げられた</w:t>
      </w:r>
      <w:r w:rsidR="00BF671E">
        <w:t>king and Commons</w:t>
      </w:r>
      <w:r w:rsidR="00BF671E">
        <w:t>間のこの様な闘いは、この時代の歴史学的説明にとって、かつては重要な</w:t>
      </w:r>
      <w:r w:rsidR="00BF671E">
        <w:t>centerpiece</w:t>
      </w:r>
      <w:r w:rsidR="00BF671E">
        <w:t>だった。しかし</w:t>
      </w:r>
      <w:r w:rsidR="0086221C">
        <w:t>近年の研究によって、</w:t>
      </w:r>
      <w:r w:rsidR="00BE33CD">
        <w:t>この様な闘いは実際にあったことと異なるということが分かった。</w:t>
      </w:r>
      <w:r w:rsidR="00A61C55">
        <w:t>その多くは、王が管轄する</w:t>
      </w:r>
      <w:r w:rsidR="00A61C55">
        <w:t>court</w:t>
      </w:r>
      <w:r w:rsidR="00A61C55">
        <w:t>ないし地方寡頭政治</w:t>
      </w:r>
      <w:r w:rsidR="002A43E5">
        <w:t>階層</w:t>
      </w:r>
      <w:r w:rsidR="00A61C55">
        <w:t>内の各部門で為された</w:t>
      </w:r>
      <w:r w:rsidR="00057158">
        <w:t>論争</w:t>
      </w:r>
      <w:r w:rsidR="00A61C55">
        <w:t>であり、王との意見対立を表すものではなかった。</w:t>
      </w:r>
      <w:r w:rsidR="000F354D">
        <w:t>また、</w:t>
      </w:r>
      <w:r w:rsidR="002A43E5">
        <w:t>この様な</w:t>
      </w:r>
      <w:r w:rsidR="002A43E5">
        <w:t>Commons</w:t>
      </w:r>
      <w:r w:rsidR="002A43E5">
        <w:t>紛争の</w:t>
      </w:r>
      <w:r w:rsidR="002A43E5">
        <w:t>leaders</w:t>
      </w:r>
      <w:r w:rsidR="002A43E5">
        <w:t>は</w:t>
      </w:r>
      <w:r w:rsidR="002A43E5">
        <w:lastRenderedPageBreak/>
        <w:t>多くの場合、貴族議員（</w:t>
      </w:r>
      <w:r w:rsidR="002A43E5">
        <w:t>noble lords</w:t>
      </w:r>
      <w:r w:rsidR="002A43E5">
        <w:t>）の</w:t>
      </w:r>
      <w:r w:rsidR="002A43E5">
        <w:t>clients</w:t>
      </w:r>
      <w:r w:rsidR="002A43E5">
        <w:t>だったことが判明した。</w:t>
      </w:r>
      <w:r w:rsidR="002A43E5">
        <w:t>the House of Commons</w:t>
      </w:r>
      <w:r w:rsidR="002A43E5">
        <w:t>は、</w:t>
      </w:r>
      <w:r w:rsidR="002A43E5">
        <w:t>a mind and will of its own</w:t>
      </w:r>
      <w:r w:rsidR="002A43E5">
        <w:t>を持つ</w:t>
      </w:r>
      <w:r w:rsidR="002A43E5">
        <w:t>an institutional force</w:t>
      </w:r>
      <w:r w:rsidR="002A43E5">
        <w:t>として</w:t>
      </w:r>
      <w:r w:rsidR="002A43E5">
        <w:t>government</w:t>
      </w:r>
      <w:r w:rsidR="002A43E5">
        <w:t>内に存在していた、という主張は</w:t>
      </w:r>
      <w:r w:rsidR="00057158">
        <w:t>近年</w:t>
      </w:r>
      <w:r w:rsidR="00621F1B">
        <w:t>大幅に勢いを失った。</w:t>
      </w:r>
      <w:r w:rsidR="00621F1B">
        <w:t>the power of the purse</w:t>
      </w:r>
      <w:r w:rsidR="00621F1B">
        <w:t>（金力）を効果的に使えていなかったことも分かったし、</w:t>
      </w:r>
      <w:r w:rsidR="00621F1B">
        <w:t>legislation</w:t>
      </w:r>
      <w:r w:rsidR="00621F1B">
        <w:t>（議決立法）における主導力を獲得できたことが意味をなさなかったことも、その数十年間で重要</w:t>
      </w:r>
      <w:r w:rsidR="00621F1B">
        <w:t>legislation</w:t>
      </w:r>
      <w:r w:rsidR="00621F1B">
        <w:t>が一つも</w:t>
      </w:r>
      <w:r w:rsidR="00621F1B">
        <w:t>pass</w:t>
      </w:r>
      <w:r w:rsidR="00621F1B">
        <w:t>しなかったことから</w:t>
      </w:r>
      <w:r w:rsidR="00620C3C">
        <w:t>明らかとなった</w:t>
      </w:r>
      <w:r w:rsidR="00621F1B">
        <w:rPr>
          <w:rStyle w:val="afa"/>
        </w:rPr>
        <w:footnoteReference w:id="8"/>
      </w:r>
      <w:r w:rsidR="00621F1B">
        <w:t>。</w:t>
      </w:r>
    </w:p>
    <w:p w:rsidR="00505F94" w:rsidRDefault="00505F94" w:rsidP="00505F94">
      <w:pPr>
        <w:ind w:firstLine="0"/>
      </w:pPr>
    </w:p>
    <w:p w:rsidR="00A254D8" w:rsidRDefault="0081739B" w:rsidP="002607CE">
      <w:pPr>
        <w:ind w:firstLine="0"/>
        <w:jc w:val="both"/>
      </w:pPr>
      <w:r>
        <w:t xml:space="preserve">　膨大な数の</w:t>
      </w:r>
      <w:r>
        <w:t>debates</w:t>
      </w:r>
      <w:r>
        <w:t>が王と</w:t>
      </w:r>
      <w:r>
        <w:t>Commons</w:t>
      </w:r>
      <w:r>
        <w:t>の間で純粋に争われたと記録には残っているが、結局のところ</w:t>
      </w:r>
      <w:r w:rsidR="0020236D">
        <w:t>この争いは</w:t>
      </w:r>
      <w:r>
        <w:t>、</w:t>
      </w:r>
      <w:r w:rsidR="002607CE">
        <w:t>the House of Commons</w:t>
      </w:r>
      <w:r w:rsidR="002607CE">
        <w:t>は</w:t>
      </w:r>
      <w:r w:rsidR="002607CE">
        <w:t>the king and his court</w:t>
      </w:r>
      <w:r w:rsidR="002607CE">
        <w:t>と</w:t>
      </w:r>
      <w:r w:rsidR="002607CE">
        <w:t>apart</w:t>
      </w:r>
      <w:r w:rsidR="002607CE">
        <w:t>するのだという</w:t>
      </w:r>
      <w:r w:rsidR="002607CE">
        <w:t>a strong institutional consciousness</w:t>
      </w:r>
      <w:r w:rsidR="002607CE">
        <w:t>（強い制度意識）をその</w:t>
      </w:r>
      <w:r w:rsidR="002607CE">
        <w:t xml:space="preserve"> Members</w:t>
      </w:r>
      <w:r w:rsidR="002607CE">
        <w:t>に</w:t>
      </w:r>
      <w:r w:rsidR="000F354D">
        <w:t>植え付け</w:t>
      </w:r>
      <w:r w:rsidR="00D40983">
        <w:t>るに終始した</w:t>
      </w:r>
      <w:r w:rsidR="002607CE">
        <w:t>。</w:t>
      </w:r>
      <w:r w:rsidR="004B709F">
        <w:t>the House of Commons</w:t>
      </w:r>
      <w:r w:rsidR="0020236D">
        <w:t>は</w:t>
      </w:r>
      <w:r w:rsidR="0020236D">
        <w:t>16</w:t>
      </w:r>
      <w:r w:rsidR="0020236D">
        <w:t>世紀以来、王が</w:t>
      </w:r>
      <w:r w:rsidR="0020236D">
        <w:t>his people</w:t>
      </w:r>
      <w:r w:rsidR="0020236D">
        <w:t>を</w:t>
      </w:r>
      <w:r w:rsidR="0020236D">
        <w:t>governing</w:t>
      </w:r>
      <w:r w:rsidR="0020236D">
        <w:t>するために雇われた</w:t>
      </w:r>
      <w:r w:rsidR="0020236D">
        <w:t>agency</w:t>
      </w:r>
      <w:r w:rsidR="0020236D">
        <w:t>（代行者）だったと言える。</w:t>
      </w:r>
      <w:r w:rsidR="00057158">
        <w:t>ただ、</w:t>
      </w:r>
      <w:r w:rsidR="0020236D">
        <w:t>同時にそれは、単に名目上と言うだけでなく、</w:t>
      </w:r>
      <w:r w:rsidR="0047049B">
        <w:t>王が</w:t>
      </w:r>
      <w:r w:rsidR="0047049B">
        <w:t>govern</w:t>
      </w:r>
      <w:r w:rsidR="0047049B">
        <w:t>する</w:t>
      </w:r>
      <w:r w:rsidR="0047049B">
        <w:t>the people</w:t>
      </w:r>
      <w:r w:rsidR="0047049B">
        <w:t>の</w:t>
      </w:r>
      <w:r w:rsidR="0047049B">
        <w:t>agency</w:t>
      </w:r>
      <w:r w:rsidR="0047049B">
        <w:t>でもあった。</w:t>
      </w:r>
      <w:r w:rsidR="000F354D">
        <w:t>r</w:t>
      </w:r>
      <w:r w:rsidR="0047049B">
        <w:t>epresentatives</w:t>
      </w:r>
      <w:r w:rsidR="0047049B">
        <w:t>（代議員）については次章で説明しようと思うが、それは常に</w:t>
      </w:r>
      <w:r w:rsidR="0047049B">
        <w:t>governed and governing</w:t>
      </w:r>
      <w:r w:rsidR="0047049B">
        <w:t>の両方の状態にあった。即ち、</w:t>
      </w:r>
      <w:r w:rsidR="00374E0A">
        <w:t>a branch of government</w:t>
      </w:r>
      <w:r w:rsidR="00374E0A">
        <w:t>として</w:t>
      </w:r>
      <w:r w:rsidR="00374E0A">
        <w:t>acting</w:t>
      </w:r>
      <w:r w:rsidR="00374E0A">
        <w:t>しつつ、その立場では許されないし試せもしないことだが、</w:t>
      </w:r>
      <w:r w:rsidR="00374E0A">
        <w:t>subjects</w:t>
      </w:r>
      <w:r w:rsidR="00374E0A">
        <w:t>（臣下）としての</w:t>
      </w:r>
      <w:r w:rsidR="00374E0A">
        <w:t>character</w:t>
      </w:r>
      <w:r w:rsidR="00374E0A">
        <w:t>を振り払おうとした。</w:t>
      </w:r>
      <w:r w:rsidR="00A25303">
        <w:t>臣下としては</w:t>
      </w:r>
      <w:r w:rsidR="00A25303">
        <w:t>government</w:t>
      </w:r>
      <w:r w:rsidR="00A25303">
        <w:t>を有力ないし最善のものとして扱う</w:t>
      </w:r>
      <w:r w:rsidR="00A25303">
        <w:t>obligation</w:t>
      </w:r>
      <w:r w:rsidR="00A25303">
        <w:t>を有するが、敬意を払いつつも</w:t>
      </w:r>
      <w:r w:rsidR="00415279">
        <w:t>それに合意せず争う</w:t>
      </w:r>
      <w:r w:rsidR="00415279">
        <w:t>obligation</w:t>
      </w:r>
      <w:r w:rsidR="00415279">
        <w:t>も持っていた。</w:t>
      </w:r>
      <w:r w:rsidR="004C5B28">
        <w:t>従って、</w:t>
      </w:r>
      <w:r w:rsidR="00415279">
        <w:t>何らかの</w:t>
      </w:r>
      <w:r w:rsidR="00D40983">
        <w:t>利害の</w:t>
      </w:r>
      <w:r w:rsidR="00415279">
        <w:t>外分点（</w:t>
      </w:r>
      <w:r w:rsidR="00415279">
        <w:t>external divisions</w:t>
      </w:r>
      <w:r w:rsidR="00415279">
        <w:t>）を模索する論争では、関連外部者である</w:t>
      </w:r>
      <w:r w:rsidR="00415279">
        <w:t>courtiers and noble lords</w:t>
      </w:r>
      <w:r w:rsidR="00415279">
        <w:t>（宮廷廷臣と貴族議員）</w:t>
      </w:r>
      <w:r w:rsidR="000F354D">
        <w:t>、即ち、</w:t>
      </w:r>
      <w:r w:rsidR="004C5B28">
        <w:t>該舞台に自分達の利害を持ち込もうとする者達は、次のような</w:t>
      </w:r>
      <w:r w:rsidR="004C5B28">
        <w:t>rules of the game</w:t>
      </w:r>
      <w:r w:rsidR="004C5B28">
        <w:t>を受け入れねばならなかった。即ち、</w:t>
      </w:r>
      <w:r w:rsidR="004C5B28">
        <w:t>the Commons</w:t>
      </w:r>
      <w:r w:rsidR="001D7EB4">
        <w:t>内に支持者を求めたい者</w:t>
      </w:r>
      <w:r w:rsidR="004C5B28">
        <w:t>は</w:t>
      </w:r>
      <w:r w:rsidR="001D7EB4">
        <w:t>、</w:t>
      </w:r>
      <w:r w:rsidR="001D7EB4">
        <w:t>the governed</w:t>
      </w:r>
      <w:r w:rsidR="001D7EB4">
        <w:t>の</w:t>
      </w:r>
      <w:r w:rsidR="001D7EB4">
        <w:t>representatives</w:t>
      </w:r>
      <w:r w:rsidR="001D7EB4">
        <w:t>（代表者）からの支持を受けねばならず、その理由は、</w:t>
      </w:r>
      <w:r w:rsidR="004B709F">
        <w:t>the Commons</w:t>
      </w:r>
      <w:r w:rsidR="004B709F">
        <w:t>内に求めようとする支持者が</w:t>
      </w:r>
      <w:r w:rsidR="004B709F">
        <w:t>representatives of the governed</w:t>
      </w:r>
      <w:r w:rsidR="004B709F">
        <w:t>だから、とい</w:t>
      </w:r>
      <w:r w:rsidR="004B709F">
        <w:lastRenderedPageBreak/>
        <w:t>うものでなければならない。</w:t>
      </w:r>
      <w:r w:rsidR="0030558E">
        <w:t>やはり</w:t>
      </w:r>
      <w:r w:rsidR="00D813DF">
        <w:t>、</w:t>
      </w:r>
      <w:r w:rsidR="0030558E">
        <w:t>the few</w:t>
      </w:r>
      <w:r w:rsidR="0030558E">
        <w:t>による</w:t>
      </w:r>
      <w:r w:rsidR="0030558E">
        <w:t>the government of the many</w:t>
      </w:r>
      <w:r w:rsidR="0030558E">
        <w:t>には学ぶべき何かがある、と私は考える。即ち、</w:t>
      </w:r>
      <w:r w:rsidR="00445693">
        <w:t>王を煽（おだ）て自らを臣下として貶（おとし）めながら</w:t>
      </w:r>
      <w:r w:rsidR="00445693">
        <w:t>the House of Commons</w:t>
      </w:r>
      <w:r w:rsidR="00445693">
        <w:t>は、</w:t>
      </w:r>
      <w:r w:rsidR="00D40983">
        <w:t>自らがその一部でありまた離反すべきものである</w:t>
      </w:r>
      <w:r w:rsidR="00D40983">
        <w:t>government</w:t>
      </w:r>
      <w:r w:rsidR="00D40983">
        <w:t>の中に留まって、</w:t>
      </w:r>
      <w:r w:rsidR="00D40983">
        <w:t>the rights of subjects</w:t>
      </w:r>
      <w:r w:rsidR="00D40983">
        <w:t>（臣下の権利）を求めて正に闘ったのだ。</w:t>
      </w:r>
    </w:p>
    <w:p w:rsidR="0047049B" w:rsidRDefault="0047049B" w:rsidP="002607CE">
      <w:pPr>
        <w:ind w:firstLine="0"/>
        <w:jc w:val="both"/>
      </w:pPr>
    </w:p>
    <w:p w:rsidR="00D40983" w:rsidRDefault="00D40983" w:rsidP="002607CE">
      <w:pPr>
        <w:ind w:firstLine="0"/>
        <w:jc w:val="both"/>
      </w:pPr>
      <w:r>
        <w:t xml:space="preserve">　</w:t>
      </w:r>
      <w:r w:rsidR="00FB1A1F">
        <w:t>先述の</w:t>
      </w:r>
      <w:r w:rsidR="00FB1A1F">
        <w:t>rules of the game</w:t>
      </w:r>
      <w:r w:rsidR="00FB1A1F">
        <w:t>、何度もこう呼んで恐縮だが、これは</w:t>
      </w:r>
      <w:r w:rsidR="00FB1A1F">
        <w:t>simple</w:t>
      </w:r>
      <w:r w:rsidR="00FB1A1F">
        <w:t>だ。即ち、</w:t>
      </w:r>
      <w:r w:rsidR="00334299">
        <w:t>第一に神の副官は無謬、第二に他の［</w:t>
      </w:r>
      <w:r w:rsidR="008D5581">
        <w:t>Parliament</w:t>
      </w:r>
      <w:r w:rsidR="008D5581">
        <w:t>に議席を持つ者も含めて</w:t>
      </w:r>
      <w:r w:rsidR="00334299">
        <w:t>］</w:t>
      </w:r>
      <w:r w:rsidR="008D5581">
        <w:t>全員はただその臣下に過ぎない。無謬権限に</w:t>
      </w:r>
      <w:r w:rsidR="00553C23">
        <w:t>この様に</w:t>
      </w:r>
      <w:r w:rsidR="008D5581">
        <w:t>服従を誓ってしまえば、政治的な駆け引きの余地がほとんど無いかというとそうでもない。</w:t>
      </w:r>
      <w:r w:rsidR="00D83FA0">
        <w:t>死すべき運命にある者達に</w:t>
      </w:r>
      <w:r w:rsidR="00C553A1">
        <w:t>君臨するよう求められた</w:t>
      </w:r>
      <w:r w:rsidR="00C553A1">
        <w:t>divinity</w:t>
      </w:r>
      <w:r w:rsidR="008F6703">
        <w:t>（神性）</w:t>
      </w:r>
      <w:r w:rsidR="00C553A1">
        <w:t>は、実は服従者達よりも束縛されることが多い。</w:t>
      </w:r>
      <w:r w:rsidR="008F6703">
        <w:t>王の</w:t>
      </w:r>
      <w:r w:rsidR="008F6703">
        <w:t>divinity</w:t>
      </w:r>
      <w:r w:rsidR="008F6703">
        <w:t>は、【訳注：</w:t>
      </w:r>
      <w:r w:rsidR="008F6703">
        <w:t>God</w:t>
      </w:r>
      <w:r w:rsidR="008F6703">
        <w:t>でなく】</w:t>
      </w:r>
      <w:r w:rsidR="008F6703">
        <w:t>a god</w:t>
      </w:r>
      <w:r w:rsidR="008F6703">
        <w:t>たるに相応しい振る舞いをするように常に求められるからだ。</w:t>
      </w:r>
      <w:r w:rsidR="00553C23">
        <w:t>the Commons</w:t>
      </w:r>
      <w:r w:rsidR="00553C23">
        <w:t>は</w:t>
      </w:r>
      <w:r w:rsidR="00553C23">
        <w:t>1620</w:t>
      </w:r>
      <w:r w:rsidR="00553C23">
        <w:t>年代、こうした身動きが取れない</w:t>
      </w:r>
      <w:r w:rsidR="00553C23">
        <w:t>divinity</w:t>
      </w:r>
      <w:r w:rsidR="00553C23">
        <w:t>の高みへと王を崇（あが）めまつり、服従しながらも王の</w:t>
      </w:r>
      <w:r w:rsidR="00553C23">
        <w:t>government</w:t>
      </w:r>
      <w:r w:rsidR="00553C23">
        <w:t>を操る術を作り上げた。</w:t>
      </w:r>
    </w:p>
    <w:p w:rsidR="00553C23" w:rsidRDefault="00553C23" w:rsidP="002607CE">
      <w:pPr>
        <w:ind w:firstLine="0"/>
        <w:jc w:val="both"/>
      </w:pPr>
    </w:p>
    <w:p w:rsidR="00553C23" w:rsidRPr="00553C23" w:rsidRDefault="00553C23" w:rsidP="002607CE">
      <w:pPr>
        <w:ind w:firstLine="0"/>
        <w:jc w:val="both"/>
      </w:pPr>
      <w:r>
        <w:rPr>
          <w:rFonts w:hint="eastAsia"/>
        </w:rPr>
        <w:t xml:space="preserve">　こうした操縦術の詳細検討に入る前に、</w:t>
      </w:r>
      <w:r w:rsidR="00D30227">
        <w:rPr>
          <w:rFonts w:hint="eastAsia"/>
        </w:rPr>
        <w:t>王も</w:t>
      </w:r>
      <w:r w:rsidR="00D30227">
        <w:rPr>
          <w:rFonts w:hint="eastAsia"/>
        </w:rPr>
        <w:t>Commons</w:t>
      </w:r>
      <w:r w:rsidR="00D30227">
        <w:rPr>
          <w:rFonts w:hint="eastAsia"/>
        </w:rPr>
        <w:t>も偽りの</w:t>
      </w:r>
      <w:r w:rsidR="002F2408">
        <w:rPr>
          <w:rFonts w:hint="eastAsia"/>
        </w:rPr>
        <w:t>役柄</w:t>
      </w:r>
      <w:r w:rsidR="00D30227">
        <w:rPr>
          <w:rFonts w:hint="eastAsia"/>
        </w:rPr>
        <w:t>とは実際は違うのだと承知の上で、</w:t>
      </w:r>
      <w:r w:rsidR="00D30227">
        <w:rPr>
          <w:rFonts w:hint="eastAsia"/>
        </w:rPr>
        <w:t>a fiction</w:t>
      </w:r>
      <w:r w:rsidR="00D30227">
        <w:rPr>
          <w:rFonts w:hint="eastAsia"/>
        </w:rPr>
        <w:t>を演じてい</w:t>
      </w:r>
      <w:r w:rsidR="009E38DC">
        <w:rPr>
          <w:rFonts w:hint="eastAsia"/>
        </w:rPr>
        <w:t>た</w:t>
      </w:r>
      <w:r w:rsidR="00D30227">
        <w:rPr>
          <w:rFonts w:hint="eastAsia"/>
        </w:rPr>
        <w:t>のだと</w:t>
      </w:r>
      <w:r>
        <w:rPr>
          <w:rFonts w:hint="eastAsia"/>
        </w:rPr>
        <w:t>再度確認しておこう。</w:t>
      </w:r>
      <w:r w:rsidR="00D30227">
        <w:t>Stuart</w:t>
      </w:r>
      <w:r w:rsidR="00D30227">
        <w:t>朝の最初の二人の王は、</w:t>
      </w:r>
      <w:bookmarkStart w:id="3" w:name="OLE_LINK2"/>
      <w:r w:rsidR="00D30227">
        <w:t>任された演目の荷が勝ちすぎなのは明らかだ。</w:t>
      </w:r>
      <w:bookmarkEnd w:id="3"/>
      <w:r w:rsidR="009E38DC">
        <w:t>James I</w:t>
      </w:r>
      <w:r w:rsidR="009E38DC">
        <w:t>、彼は</w:t>
      </w:r>
      <w:r w:rsidR="009E38DC">
        <w:t>divinity</w:t>
      </w:r>
      <w:r w:rsidR="009E38DC">
        <w:t>に過剰な注文をつけた張本人だが、どう見ても最も神に似つかわしくない（</w:t>
      </w:r>
      <w:r w:rsidR="009E38DC">
        <w:t>ungodlike</w:t>
      </w:r>
      <w:r w:rsidR="009E38DC">
        <w:t>な）人間だった。その息子の</w:t>
      </w:r>
      <w:r w:rsidR="009E38DC">
        <w:t>Charles I</w:t>
      </w:r>
      <w:r w:rsidR="009E38DC">
        <w:t>、彼は</w:t>
      </w:r>
      <w:r w:rsidR="009E38DC">
        <w:t>1625</w:t>
      </w:r>
      <w:r w:rsidR="009E38DC">
        <w:t>年に王位を継承し虚飾の</w:t>
      </w:r>
      <w:r w:rsidR="009E38DC">
        <w:t>majesty</w:t>
      </w:r>
      <w:r w:rsidR="009E38DC">
        <w:t>（威厳）を精緻化したが、嘘つき常習者であることが程なく判明した。</w:t>
      </w:r>
      <w:r w:rsidR="002F2408">
        <w:t>約束した合意事項を一つも遵守しないために信頼を失い、最後は絞首刑にされた。この二人の人間としての弱さ、あるいは、過剰なまでの見せかけの権威について、</w:t>
      </w:r>
      <w:r w:rsidR="00CF151D">
        <w:t>長講釈は必要ないだろう。ただ、</w:t>
      </w:r>
      <w:r w:rsidR="002B7C92">
        <w:t>この二つの王位をありそうもないほどの高みへと持ち上げた神授王権という</w:t>
      </w:r>
      <w:r w:rsidR="002B7C92">
        <w:t>fiction</w:t>
      </w:r>
      <w:r w:rsidR="002B7C92">
        <w:t>が成立した背景には、</w:t>
      </w:r>
      <w:r w:rsidR="002B7C92">
        <w:t>Catholic</w:t>
      </w:r>
      <w:r w:rsidR="002B7C92">
        <w:t>による対抗宗教改革</w:t>
      </w:r>
      <w:r w:rsidR="00D34BAC">
        <w:t>の陰が忍び寄るこの世において、</w:t>
      </w:r>
      <w:r w:rsidR="00D34BAC">
        <w:t>Englishmen</w:t>
      </w:r>
      <w:r w:rsidR="00D34BAC">
        <w:t>がそれを必要としたという事情があったのは確かだろう。</w:t>
      </w:r>
    </w:p>
    <w:p w:rsidR="00A254D8" w:rsidRDefault="00A254D8" w:rsidP="00A254D8"/>
    <w:p w:rsidR="00A254D8" w:rsidRDefault="00D34BAC" w:rsidP="005272AC">
      <w:pPr>
        <w:ind w:firstLine="0"/>
        <w:jc w:val="both"/>
      </w:pPr>
      <w:r>
        <w:t xml:space="preserve">　</w:t>
      </w:r>
      <w:r>
        <w:t>James I</w:t>
      </w:r>
      <w:r>
        <w:t>も</w:t>
      </w:r>
      <w:r>
        <w:t>Charles I</w:t>
      </w:r>
      <w:r>
        <w:t>も</w:t>
      </w:r>
      <w:r>
        <w:t>a god</w:t>
      </w:r>
      <w:r>
        <w:t>には似つかわしくないとしても、</w:t>
      </w:r>
      <w:r>
        <w:t>the Commons</w:t>
      </w:r>
      <w:r>
        <w:t>もただの臣下</w:t>
      </w:r>
      <w:r w:rsidR="005272AC">
        <w:t>の様に</w:t>
      </w:r>
      <w:r>
        <w:t>は見えなかった。</w:t>
      </w:r>
      <w:r w:rsidR="005272AC">
        <w:t>臣下以上のものではないと儀礼的に繰り返すものの、そうは見えなかった。実際彼らは、貴族ではないものの</w:t>
      </w:r>
      <w:r w:rsidR="001B0839">
        <w:t>the top echelon</w:t>
      </w:r>
      <w:r w:rsidR="001B0839">
        <w:t>（最高階層）に属する、即ち、</w:t>
      </w:r>
      <w:r w:rsidR="001B0839">
        <w:t>the gentry</w:t>
      </w:r>
      <w:r w:rsidR="001B0839">
        <w:t>と呼ばれる者達だった。</w:t>
      </w:r>
      <w:r w:rsidR="001B0839">
        <w:t>16</w:t>
      </w:r>
      <w:r w:rsidR="001B0839">
        <w:t>世紀の</w:t>
      </w:r>
      <w:r w:rsidR="001B0839">
        <w:t>Tudor</w:t>
      </w:r>
      <w:r w:rsidR="001B0839">
        <w:t>朝の王と女王達が、その</w:t>
      </w:r>
      <w:r w:rsidR="001B0839">
        <w:t>monarchy power</w:t>
      </w:r>
      <w:r w:rsidR="001B0839" w:rsidRPr="001B0839">
        <w:t xml:space="preserve"> </w:t>
      </w:r>
      <w:r w:rsidR="001B0839">
        <w:t>and authority</w:t>
      </w:r>
      <w:r w:rsidR="001B0839">
        <w:t>を</w:t>
      </w:r>
      <w:r w:rsidR="001B0839">
        <w:t>16</w:t>
      </w:r>
      <w:r w:rsidR="001B0839">
        <w:t>世紀の間ずっと分け与えた者達だった。</w:t>
      </w:r>
      <w:r w:rsidR="001B0839">
        <w:t>the Commons</w:t>
      </w:r>
      <w:r w:rsidR="001B0839">
        <w:t>に議席を持つ者の多くが、貴族の親戚か次男か三男、長男であればまだ爵位を継承していない者達だった。当時の</w:t>
      </w:r>
      <w:r w:rsidR="001B0839">
        <w:t>gentry</w:t>
      </w:r>
      <w:r w:rsidR="00F65E01">
        <w:t>一般</w:t>
      </w:r>
      <w:r w:rsidR="001B0839">
        <w:t>が経済的に隆盛であったのか衰退にあったのか</w:t>
      </w:r>
      <w:r w:rsidR="00F65E01">
        <w:t>、しばしば歴史学者の間では論争になるが、それはここでは問題とならない。疑いようもなく</w:t>
      </w:r>
      <w:r w:rsidR="00F65E01">
        <w:t>17</w:t>
      </w:r>
      <w:r w:rsidR="00F65E01">
        <w:t>世紀の彼らは</w:t>
      </w:r>
      <w:r w:rsidR="00F65E01">
        <w:t>politically</w:t>
      </w:r>
      <w:r w:rsidR="00F65E01">
        <w:t>に隆盛にあった、または、隆盛し終えた。</w:t>
      </w:r>
      <w:r w:rsidR="00F65E01">
        <w:lastRenderedPageBreak/>
        <w:t>これが重要だ。当時の</w:t>
      </w:r>
      <w:r w:rsidR="00F65E01">
        <w:t>England</w:t>
      </w:r>
      <w:r w:rsidR="00F65E01">
        <w:t>において</w:t>
      </w:r>
      <w:r w:rsidR="00F65E01">
        <w:t>royal power</w:t>
      </w:r>
      <w:r w:rsidR="00F65E01">
        <w:t>（王権力）が地方にまで</w:t>
      </w:r>
      <w:r w:rsidR="008E1953">
        <w:t>及ぶようになったことは、王が任じた治安判事（</w:t>
      </w:r>
      <w:r w:rsidR="008E1953">
        <w:t>justices of the peace</w:t>
      </w:r>
      <w:r w:rsidR="008E1953">
        <w:t>）の人数と機能が、全ての</w:t>
      </w:r>
      <w:r w:rsidR="008E1953">
        <w:t>county</w:t>
      </w:r>
      <w:r w:rsidR="008E1953">
        <w:t>（郡）において費用を地方負担のまま、大規模に拡大したことからも分かる。王が任じた治安判事（</w:t>
      </w:r>
      <w:r w:rsidR="008E1953">
        <w:t>justices of the peace</w:t>
      </w:r>
      <w:r w:rsidR="008E1953">
        <w:t>）は全て</w:t>
      </w:r>
      <w:r w:rsidR="008E1953">
        <w:t>gentlemen</w:t>
      </w:r>
      <w:r w:rsidR="008E1953">
        <w:t>（</w:t>
      </w:r>
      <w:r w:rsidR="008E1953">
        <w:t>the gentry</w:t>
      </w:r>
      <w:r w:rsidR="008E1953">
        <w:t>）だったし、その多くが</w:t>
      </w:r>
      <w:r w:rsidR="008E1953">
        <w:t>the House of Commons</w:t>
      </w:r>
      <w:r w:rsidR="008E1953">
        <w:t>に議席を有していた。</w:t>
      </w:r>
      <w:r w:rsidR="00A52DE2">
        <w:t>彼らは、</w:t>
      </w:r>
      <w:r w:rsidR="00A52DE2">
        <w:t>Westminster</w:t>
      </w:r>
      <w:r w:rsidR="00A52DE2">
        <w:t>議事堂では</w:t>
      </w:r>
      <w:r w:rsidR="00A52DE2">
        <w:t>the best of kings</w:t>
      </w:r>
      <w:r w:rsidR="00A52DE2">
        <w:t>への服従を宣言し、地方に戻れば皆の服従を要求し王の権威を我が物として振るった。</w:t>
      </w:r>
    </w:p>
    <w:p w:rsidR="001B0839" w:rsidRDefault="001B0839" w:rsidP="005272AC">
      <w:pPr>
        <w:ind w:firstLine="0"/>
        <w:jc w:val="both"/>
      </w:pPr>
    </w:p>
    <w:p w:rsidR="00AB3F5C" w:rsidRDefault="00A52DE2" w:rsidP="00A84254">
      <w:pPr>
        <w:ind w:firstLine="0"/>
        <w:jc w:val="both"/>
      </w:pPr>
      <w:r>
        <w:t xml:space="preserve">　ただ、これら判事は融通の利かない官僚ではなかった。</w:t>
      </w:r>
      <w:r w:rsidR="00A84254">
        <w:t>彼らは</w:t>
      </w:r>
      <w:r w:rsidR="00A84254">
        <w:t>amateurs, gentlemen</w:t>
      </w:r>
      <w:r w:rsidR="00C22004">
        <w:t>（</w:t>
      </w:r>
      <w:r w:rsidR="00C22004">
        <w:t>the gentry</w:t>
      </w:r>
      <w:r w:rsidR="00C22004">
        <w:t>）</w:t>
      </w:r>
      <w:r w:rsidR="00A84254">
        <w:t>であり、自分達の</w:t>
      </w:r>
      <w:r w:rsidR="00A84254">
        <w:t>communities</w:t>
      </w:r>
      <w:r w:rsidR="00A84254">
        <w:t>を重視しその法と秩序（</w:t>
      </w:r>
      <w:r w:rsidR="00A84254">
        <w:t>the law and order</w:t>
      </w:r>
      <w:r w:rsidR="00A84254">
        <w:t>）の維持に努めた。自分達の繁栄と王の権威はそれに依存していたからだ。</w:t>
      </w:r>
      <w:r w:rsidR="004B1C63">
        <w:t>確かに全ての</w:t>
      </w:r>
      <w:r w:rsidR="00C22004">
        <w:t>gentlemen</w:t>
      </w:r>
      <w:r w:rsidR="00C22004">
        <w:t>（</w:t>
      </w:r>
      <w:r w:rsidR="00C22004">
        <w:t>the gentry</w:t>
      </w:r>
      <w:r w:rsidR="00C22004">
        <w:t>）</w:t>
      </w:r>
      <w:r w:rsidR="004B1C63">
        <w:t>が</w:t>
      </w:r>
      <w:r w:rsidR="00C22004">
        <w:t>判事だったとは言えないし、全ての判事が</w:t>
      </w:r>
      <w:r w:rsidR="00C22004">
        <w:t>members of Parliament</w:t>
      </w:r>
      <w:r w:rsidR="00C22004">
        <w:t>だったとは言えない。しかし、全ての判事が</w:t>
      </w:r>
      <w:r w:rsidR="00C22004">
        <w:t>gentlemen</w:t>
      </w:r>
      <w:r w:rsidR="00C22004">
        <w:t>（</w:t>
      </w:r>
      <w:r w:rsidR="00C22004">
        <w:t>the gentry</w:t>
      </w:r>
      <w:r w:rsidR="00C22004">
        <w:t>）だったし、</w:t>
      </w:r>
      <w:r w:rsidR="00C22004">
        <w:t>the House of Commons</w:t>
      </w:r>
      <w:r w:rsidR="00C22004">
        <w:t>の大部分が判事または判事経験者だった。</w:t>
      </w:r>
      <w:r w:rsidR="007B5967">
        <w:t>この前の</w:t>
      </w:r>
      <w:r w:rsidR="007B5967">
        <w:t>15</w:t>
      </w:r>
      <w:r w:rsidR="007B5967">
        <w:t>世紀</w:t>
      </w:r>
      <w:r w:rsidR="007B5967">
        <w:t>16</w:t>
      </w:r>
      <w:r w:rsidR="007B5967">
        <w:t>世紀の間は、貴族の縁故支援を受け</w:t>
      </w:r>
      <w:r w:rsidR="00334299">
        <w:t>［</w:t>
      </w:r>
      <w:r w:rsidR="007B5967">
        <w:t>多くの場合依頼も受け</w:t>
      </w:r>
      <w:r w:rsidR="00334299">
        <w:t>］</w:t>
      </w:r>
      <w:r w:rsidR="007B5967">
        <w:t>て、そういった</w:t>
      </w:r>
      <w:r w:rsidR="007B5967">
        <w:t>gentry</w:t>
      </w:r>
      <w:r w:rsidR="007B5967">
        <w:t>の多くは</w:t>
      </w:r>
      <w:r w:rsidR="007B5967">
        <w:t>the House of Commons</w:t>
      </w:r>
      <w:r w:rsidR="007B5967">
        <w:t>の議席を継承したし、市議会議席から地方中産階級を</w:t>
      </w:r>
      <w:r w:rsidR="007B5967">
        <w:t>the House of Commons</w:t>
      </w:r>
      <w:r w:rsidR="007B5967">
        <w:t>へ送り込んだ。</w:t>
      </w:r>
      <w:r w:rsidR="007B5967">
        <w:t>England’s monarchs</w:t>
      </w:r>
      <w:r w:rsidR="007B5967">
        <w:t>はこういった状況を好ましいと感じ、</w:t>
      </w:r>
      <w:r w:rsidR="007B5967">
        <w:t>the Commons</w:t>
      </w:r>
      <w:r w:rsidR="007B5967">
        <w:t>の議席数を増やし、全ての</w:t>
      </w:r>
      <w:r w:rsidR="007B5967">
        <w:t>county</w:t>
      </w:r>
      <w:r w:rsidR="0091010A">
        <w:t>（郡）</w:t>
      </w:r>
      <w:r w:rsidR="007B5967">
        <w:t>で判事の人数を増やした。結果、王は</w:t>
      </w:r>
      <w:r w:rsidR="007B5967">
        <w:t>the gentry</w:t>
      </w:r>
      <w:r w:rsidR="007B5967">
        <w:t>からの支持を拡大し、</w:t>
      </w:r>
      <w:r w:rsidR="007B5967">
        <w:t>the whole nation</w:t>
      </w:r>
      <w:r w:rsidR="007B5967">
        <w:t>に渡る政治的宗教的組織改革において劇的な構造改革が可能となった。しかしながら、政治的支持はただでは買えない。王が統括する</w:t>
      </w:r>
      <w:r w:rsidR="00ED5B68">
        <w:t>郡裁判所で判事に祭り上げられた人は、</w:t>
      </w:r>
      <w:r w:rsidR="00ED5B68">
        <w:t>Westminster</w:t>
      </w:r>
      <w:r w:rsidR="00ED5B68">
        <w:t>議事堂に召集されればただの臣下でしかなく、自分が執行することになる法律作りを手助けしなければならなかった。また、王は自分こそ</w:t>
      </w:r>
      <w:r w:rsidR="00ED5B68">
        <w:t>the source of all law</w:t>
      </w:r>
      <w:r w:rsidR="00ED5B68">
        <w:t>であり</w:t>
      </w:r>
      <w:r w:rsidR="00ED5B68">
        <w:t>the giver of all good things</w:t>
      </w:r>
      <w:r w:rsidR="00ED5B68">
        <w:t>であると主張する一方、王も</w:t>
      </w:r>
      <w:r w:rsidR="00ED5B68">
        <w:t>the Commons</w:t>
      </w:r>
      <w:r w:rsidR="00ED5B68">
        <w:t>も、</w:t>
      </w:r>
      <w:r w:rsidR="00ED5B68">
        <w:t>the Commons</w:t>
      </w:r>
      <w:r w:rsidR="00ED5B68">
        <w:t>やその関連の人々が王の</w:t>
      </w:r>
      <w:r w:rsidR="00ED5B68">
        <w:t>government</w:t>
      </w:r>
      <w:r w:rsidR="00ED5B68">
        <w:t>の不可欠要素だと分かっていたし、彼らなくして、この</w:t>
      </w:r>
      <w:r w:rsidR="00ED5B68">
        <w:t>a huge new royal bureaucracy</w:t>
      </w:r>
      <w:r w:rsidR="00ED5B68">
        <w:t>の発展はあり得ず、</w:t>
      </w:r>
      <w:r w:rsidR="008F5978">
        <w:t>この</w:t>
      </w:r>
      <w:r w:rsidR="008F5978">
        <w:t>government</w:t>
      </w:r>
      <w:r w:rsidR="008F5978">
        <w:t>は機能しないと分かっていた。また、こういった事情を王がわきまえていると</w:t>
      </w:r>
      <w:r w:rsidR="008F5978">
        <w:t>the Commons</w:t>
      </w:r>
      <w:r w:rsidR="008F5978">
        <w:t>は知っていた。</w:t>
      </w:r>
      <w:r w:rsidR="0091010A">
        <w:t>もし</w:t>
      </w:r>
      <w:r w:rsidR="0091010A">
        <w:t>government</w:t>
      </w:r>
      <w:r w:rsidR="0091010A">
        <w:t>を</w:t>
      </w:r>
      <w:r w:rsidR="008F5978">
        <w:t>the rule of the few over the many</w:t>
      </w:r>
      <w:r w:rsidR="008F5978">
        <w:t>と</w:t>
      </w:r>
      <w:r w:rsidR="0091010A">
        <w:t>いう形にしたいならば、</w:t>
      </w:r>
      <w:r w:rsidR="008F5978">
        <w:t>the members of the House of Commons</w:t>
      </w:r>
      <w:r w:rsidR="008F5978">
        <w:t>は、各地方においても</w:t>
      </w:r>
      <w:r w:rsidR="008F5978">
        <w:t>Westminster</w:t>
      </w:r>
      <w:r w:rsidR="008F5978">
        <w:t>議事堂においても、</w:t>
      </w:r>
      <w:r w:rsidR="008F5978">
        <w:t>the few</w:t>
      </w:r>
      <w:r w:rsidR="008F5978">
        <w:t>の中から任命される必要があった。</w:t>
      </w:r>
      <w:r w:rsidR="008F5978">
        <w:rPr>
          <w:rStyle w:val="afa"/>
        </w:rPr>
        <w:footnoteReference w:id="9"/>
      </w:r>
    </w:p>
    <w:p w:rsidR="007B5967" w:rsidRDefault="007B5967" w:rsidP="00A84254">
      <w:pPr>
        <w:ind w:firstLine="0"/>
        <w:jc w:val="both"/>
      </w:pPr>
    </w:p>
    <w:p w:rsidR="00AB3F5C" w:rsidRDefault="003F2149" w:rsidP="003F2149">
      <w:pPr>
        <w:jc w:val="both"/>
      </w:pPr>
      <w:r>
        <w:t>従って</w:t>
      </w:r>
      <w:r>
        <w:t>the Commons</w:t>
      </w:r>
      <w:r>
        <w:t>を王のただの臣下であるとして額面通りに受け取るのは間違いだ。</w:t>
      </w:r>
      <w:r w:rsidR="00A826EE">
        <w:t>また</w:t>
      </w:r>
      <w:r>
        <w:t>、臣下</w:t>
      </w:r>
      <w:r w:rsidR="00A826EE">
        <w:t>であること</w:t>
      </w:r>
      <w:r>
        <w:t>に意味がないと片付けてしまうのも同様に間違いだ。</w:t>
      </w:r>
      <w:r w:rsidR="00AC794D">
        <w:t>t</w:t>
      </w:r>
      <w:r>
        <w:t>he House of Lords</w:t>
      </w:r>
      <w:r>
        <w:t>（貴族院）の</w:t>
      </w:r>
      <w:r>
        <w:t xml:space="preserve">members </w:t>
      </w:r>
      <w:r>
        <w:t>は、彼らの</w:t>
      </w:r>
      <w:r>
        <w:t>right</w:t>
      </w:r>
      <w:r>
        <w:t>によって議席を有してい</w:t>
      </w:r>
      <w:r w:rsidR="006A72C9">
        <w:t>た</w:t>
      </w:r>
      <w:r>
        <w:t>が、</w:t>
      </w:r>
      <w:r>
        <w:t>the House of Commons</w:t>
      </w:r>
      <w:r>
        <w:t>（庶民院）の</w:t>
      </w:r>
      <w:r>
        <w:t>members</w:t>
      </w:r>
      <w:r>
        <w:t>はそうではない。</w:t>
      </w:r>
      <w:r>
        <w:t>the Commons</w:t>
      </w:r>
      <w:r>
        <w:t>は</w:t>
      </w:r>
      <w:r>
        <w:t>representatives</w:t>
      </w:r>
      <w:r>
        <w:t>（代議員）、</w:t>
      </w:r>
      <w:r w:rsidR="006A72C9">
        <w:t>即ち当時の呼び名に従えば</w:t>
      </w:r>
      <w:r w:rsidR="006A72C9">
        <w:t>“representors”</w:t>
      </w:r>
      <w:r w:rsidR="006A72C9">
        <w:t>として議席を有していた。彼らは正に他の全ての</w:t>
      </w:r>
      <w:r w:rsidR="006A72C9">
        <w:t>subjects</w:t>
      </w:r>
      <w:r w:rsidR="006A72C9">
        <w:t>（臣下）を</w:t>
      </w:r>
      <w:r w:rsidR="006A72C9">
        <w:t>represent</w:t>
      </w:r>
      <w:r w:rsidR="006A72C9">
        <w:t>して</w:t>
      </w:r>
      <w:r w:rsidR="00A826EE">
        <w:t>主張を陳べた。その意味するところの詳解は次章以降にして、ここでは、</w:t>
      </w:r>
      <w:r w:rsidR="00A826EE">
        <w:t>the Commons</w:t>
      </w:r>
      <w:r w:rsidR="00A826EE">
        <w:t>は</w:t>
      </w:r>
      <w:r w:rsidR="00A826EE">
        <w:t>representation</w:t>
      </w:r>
      <w:r w:rsidR="00A826EE">
        <w:t>に縛られていると注意を促すことにとどめよう。</w:t>
      </w:r>
    </w:p>
    <w:p w:rsidR="00AB3F5C" w:rsidRPr="00A826EE" w:rsidRDefault="00AB3F5C" w:rsidP="00AB3F5C"/>
    <w:p w:rsidR="00E529B5" w:rsidRDefault="00A826EE" w:rsidP="00F4723B">
      <w:pPr>
        <w:ind w:firstLine="0"/>
        <w:jc w:val="both"/>
      </w:pPr>
      <w:r>
        <w:t xml:space="preserve">　</w:t>
      </w:r>
      <w:r w:rsidR="00730D26">
        <w:t>この</w:t>
      </w:r>
      <w:r w:rsidR="00627935">
        <w:t>representation</w:t>
      </w:r>
      <w:r w:rsidR="00627935">
        <w:t>それ自体も</w:t>
      </w:r>
      <w:r w:rsidR="00627935">
        <w:t>a fiction</w:t>
      </w:r>
      <w:r w:rsidR="00627935">
        <w:t>に過ぎない。</w:t>
      </w:r>
      <w:r w:rsidR="00F4723B">
        <w:t>また他の</w:t>
      </w:r>
      <w:r w:rsidR="00F4723B">
        <w:t>fictions</w:t>
      </w:r>
      <w:r w:rsidR="00F4723B">
        <w:t>と同様に、これを信奉する者達の行動を制限する。</w:t>
      </w:r>
      <w:r w:rsidR="007E5D9E">
        <w:t>即ち</w:t>
      </w:r>
      <w:r w:rsidR="00F4723B">
        <w:t>全ての臣下を</w:t>
      </w:r>
      <w:r w:rsidR="00F4723B">
        <w:t>represent</w:t>
      </w:r>
      <w:r w:rsidR="00F4723B">
        <w:t>すると主張するのだから、</w:t>
      </w:r>
      <w:r w:rsidR="007E5D9E">
        <w:t>Westminster</w:t>
      </w:r>
      <w:r w:rsidR="007E5D9E">
        <w:t>議事堂に議席を持つこれら</w:t>
      </w:r>
      <w:r w:rsidR="007E5D9E">
        <w:t>gentlemen</w:t>
      </w:r>
      <w:r w:rsidR="007E5D9E">
        <w:t>は自分達のためだけに</w:t>
      </w:r>
      <w:r w:rsidR="007E5D9E">
        <w:t>act</w:t>
      </w:r>
      <w:r w:rsidR="007E5D9E">
        <w:t>するのでなく他の全ての人のために</w:t>
      </w:r>
      <w:r w:rsidR="007E5D9E">
        <w:t>act</w:t>
      </w:r>
      <w:r w:rsidR="007E5D9E">
        <w:t>しなければならない。</w:t>
      </w:r>
      <w:r w:rsidR="00730D26">
        <w:t>もし王に資金を提供するのであれば他の皆の役に立つことのためでなければならないし、同様に、もし</w:t>
      </w:r>
      <w:r w:rsidR="00730D26">
        <w:t>the rights of subjects</w:t>
      </w:r>
      <w:r w:rsidR="00730D26">
        <w:t>を求めて闘うのであれば全ての</w:t>
      </w:r>
      <w:r w:rsidR="00730D26">
        <w:t>subjects</w:t>
      </w:r>
      <w:r w:rsidR="00730D26">
        <w:t>（臣下）のためにそうするのでなければならない。なにも利他主義（</w:t>
      </w:r>
      <w:r w:rsidR="00730D26">
        <w:t>altruism</w:t>
      </w:r>
      <w:r w:rsidR="00730D26">
        <w:t>）のためにそうするのではない。</w:t>
      </w:r>
      <w:r w:rsidR="00D25880">
        <w:t>そもそも</w:t>
      </w:r>
      <w:r w:rsidR="00730D26">
        <w:t>the people of England</w:t>
      </w:r>
      <w:r w:rsidR="00730D26">
        <w:t>は、</w:t>
      </w:r>
      <w:r w:rsidR="009D28F1">
        <w:t>国会議員とそうでないものとでは享受できる</w:t>
      </w:r>
      <w:r w:rsidR="00730D26">
        <w:t>rights</w:t>
      </w:r>
      <w:r w:rsidR="009D28F1">
        <w:t>が異なった。</w:t>
      </w:r>
      <w:r w:rsidR="009D28F1">
        <w:t>the Commons</w:t>
      </w:r>
      <w:r w:rsidR="009D28F1">
        <w:t>議員である</w:t>
      </w:r>
      <w:r w:rsidR="009D28F1">
        <w:t>gentlemen</w:t>
      </w:r>
      <w:r w:rsidR="009D28F1">
        <w:t>は、一般の人々</w:t>
      </w:r>
      <w:r w:rsidR="00C7350A">
        <w:t>が</w:t>
      </w:r>
      <w:r w:rsidR="009D28F1">
        <w:t>持たない</w:t>
      </w:r>
      <w:r w:rsidR="009D28F1">
        <w:t>rights</w:t>
      </w:r>
      <w:r w:rsidR="009D28F1">
        <w:t>を持っていた。例えば</w:t>
      </w:r>
      <w:r w:rsidR="009D28F1">
        <w:t>James I</w:t>
      </w:r>
      <w:r w:rsidR="009D28F1">
        <w:t>の治世初期、</w:t>
      </w:r>
      <w:r w:rsidR="009D28F1">
        <w:t>the Comm</w:t>
      </w:r>
      <w:r w:rsidR="002F0E18">
        <w:t>ons</w:t>
      </w:r>
      <w:r w:rsidR="002F0E18">
        <w:t>は次の様な</w:t>
      </w:r>
      <w:r w:rsidR="002F0E18">
        <w:t>laws</w:t>
      </w:r>
      <w:r w:rsidR="002F0E18">
        <w:t>を作るよう</w:t>
      </w:r>
      <w:r w:rsidR="00B12E14">
        <w:t>強要された。</w:t>
      </w:r>
      <w:r w:rsidR="002F0E18">
        <w:t>即ち、「</w:t>
      </w:r>
      <w:r w:rsidR="002F0E18">
        <w:t>gentlemen</w:t>
      </w:r>
      <w:r w:rsidR="002F0E18">
        <w:t>は狩猟を行う場合、この</w:t>
      </w:r>
      <w:r w:rsidR="002F0E18">
        <w:t>sports</w:t>
      </w:r>
      <w:r w:rsidR="002F0E18">
        <w:t>を</w:t>
      </w:r>
      <w:r w:rsidR="002F0E18">
        <w:t>clowns</w:t>
      </w:r>
      <w:r w:rsidR="002F0E18">
        <w:t>（農民など一般民）が行うことを禁止するために、</w:t>
      </w:r>
      <w:r w:rsidR="002F0E18">
        <w:t>gentlemen</w:t>
      </w:r>
      <w:r w:rsidR="002F0E18">
        <w:t>らしい服装を身につけなければならない。</w:t>
      </w:r>
      <w:r w:rsidR="002F0E18">
        <w:rPr>
          <w:rStyle w:val="afa"/>
        </w:rPr>
        <w:footnoteReference w:id="10"/>
      </w:r>
      <w:r w:rsidR="002F0E18">
        <w:t>」そして</w:t>
      </w:r>
      <w:r w:rsidR="002F0E18">
        <w:t>the Commons</w:t>
      </w:r>
      <w:r w:rsidR="002F0E18">
        <w:t>即ち全</w:t>
      </w:r>
      <w:r w:rsidR="002F0E18">
        <w:t>gentlemen</w:t>
      </w:r>
      <w:r w:rsidR="002F0E18">
        <w:t>は、小作農民が鳥類を狩猟した場合、厳しく罰しなければならなかった。</w:t>
      </w:r>
      <w:r w:rsidR="00D0335C">
        <w:t>あるいは</w:t>
      </w:r>
      <w:r w:rsidR="00B12E14">
        <w:t>、逮捕免除、物上担保、陪審裁判</w:t>
      </w:r>
      <w:r w:rsidR="00D25880">
        <w:t>（</w:t>
      </w:r>
      <w:r w:rsidR="00D25880">
        <w:t>freedom from arrest, security of property, trial by jury</w:t>
      </w:r>
      <w:r w:rsidR="00D25880">
        <w:t>）</w:t>
      </w:r>
      <w:r w:rsidR="00B12E14">
        <w:t xml:space="preserve">などについては　</w:t>
      </w:r>
      <w:r w:rsidR="00B12E14">
        <w:t>clowns</w:t>
      </w:r>
      <w:r w:rsidR="00B12E14">
        <w:t>（農民など一般</w:t>
      </w:r>
      <w:r w:rsidR="00B12E14">
        <w:t>)</w:t>
      </w:r>
      <w:r w:rsidR="00E119C1">
        <w:t>は</w:t>
      </w:r>
      <w:r w:rsidR="00C96AF7">
        <w:t>かなりまずい状況（</w:t>
      </w:r>
      <w:r w:rsidR="00C96AF7">
        <w:t>not too good</w:t>
      </w:r>
      <w:r w:rsidR="00C96AF7">
        <w:t>）だと</w:t>
      </w:r>
      <w:r w:rsidR="00C96AF7">
        <w:t>the Commons</w:t>
      </w:r>
      <w:r w:rsidR="00C96AF7">
        <w:t>は考えていた。</w:t>
      </w:r>
      <w:r w:rsidR="00E119C1">
        <w:t>確かに、</w:t>
      </w:r>
      <w:r w:rsidR="00E119C1">
        <w:t>clowns</w:t>
      </w:r>
      <w:r w:rsidR="00E119C1">
        <w:t>の所有権保護でなく</w:t>
      </w:r>
      <w:r w:rsidR="00C96AF7">
        <w:t>自分達の所有権保護を一番に考えていたのは間違いない</w:t>
      </w:r>
      <w:r w:rsidR="00D25880">
        <w:t>。しかし、ことが</w:t>
      </w:r>
      <w:r w:rsidR="00D25880">
        <w:t>the rights of subjects</w:t>
      </w:r>
      <w:r w:rsidR="00D25880">
        <w:t>に及ぶと、それは</w:t>
      </w:r>
      <w:r w:rsidR="00D25880">
        <w:t>the rights of gentlemen</w:t>
      </w:r>
      <w:r w:rsidR="00D25880">
        <w:t>を意味するものでもないし財産所有者の</w:t>
      </w:r>
      <w:r w:rsidR="00D25880">
        <w:t>rights</w:t>
      </w:r>
      <w:r w:rsidR="00D25880">
        <w:t>を意味するものでもない、と</w:t>
      </w:r>
      <w:r w:rsidR="00D25880">
        <w:t>the Commons</w:t>
      </w:r>
      <w:r w:rsidR="00E321B1">
        <w:t>である</w:t>
      </w:r>
      <w:r w:rsidR="00D25880">
        <w:t>gentlemen</w:t>
      </w:r>
      <w:r w:rsidR="00D25880">
        <w:t>は考えていた。</w:t>
      </w:r>
      <w:r w:rsidR="00502EA0">
        <w:t>representatives of subjects</w:t>
      </w:r>
      <w:r w:rsidR="00502EA0">
        <w:t>として彼らは、人間であることそれ自体（</w:t>
      </w:r>
      <w:r w:rsidR="00502EA0">
        <w:t>humanity itself</w:t>
      </w:r>
      <w:r w:rsidR="00502EA0">
        <w:t>）に</w:t>
      </w:r>
      <w:r w:rsidR="00502EA0">
        <w:t>divinity of the king</w:t>
      </w:r>
      <w:r w:rsidR="005A6300">
        <w:t>と</w:t>
      </w:r>
      <w:r w:rsidR="00502EA0">
        <w:t>同等な或る種の</w:t>
      </w:r>
      <w:r w:rsidR="00502EA0">
        <w:t>majesty</w:t>
      </w:r>
      <w:r w:rsidR="00502EA0">
        <w:t>が備わっていると考えていた。</w:t>
      </w:r>
      <w:r w:rsidR="00C7350A">
        <w:t>恐らく</w:t>
      </w:r>
      <w:r w:rsidR="0091010A">
        <w:t>そのために</w:t>
      </w:r>
      <w:r w:rsidR="00502EA0">
        <w:t>自分達の</w:t>
      </w:r>
      <w:r w:rsidR="00502EA0">
        <w:t>position</w:t>
      </w:r>
      <w:r w:rsidR="00502EA0">
        <w:t>を</w:t>
      </w:r>
      <w:r w:rsidR="0091010A">
        <w:t>最大限に活用していた。</w:t>
      </w:r>
    </w:p>
    <w:p w:rsidR="00C96AF7" w:rsidRDefault="00C96AF7" w:rsidP="00F4723B">
      <w:pPr>
        <w:ind w:firstLine="0"/>
        <w:jc w:val="both"/>
      </w:pPr>
    </w:p>
    <w:p w:rsidR="00D95183" w:rsidRDefault="00964450" w:rsidP="00543177">
      <w:pPr>
        <w:ind w:firstLine="0"/>
        <w:jc w:val="both"/>
      </w:pPr>
      <w:r>
        <w:lastRenderedPageBreak/>
        <w:t xml:space="preserve">　</w:t>
      </w:r>
      <w:r w:rsidR="000F4DDF">
        <w:t>the Commons</w:t>
      </w:r>
      <w:r w:rsidR="000F4DDF">
        <w:t>は</w:t>
      </w:r>
      <w:r w:rsidR="005A6300">
        <w:t>神の副官たる王に接するとき自分達は臣下つまり神ではないただの人間だと</w:t>
      </w:r>
      <w:r w:rsidR="00D95183">
        <w:t>主張した</w:t>
      </w:r>
      <w:r w:rsidR="003847F0">
        <w:t>。その</w:t>
      </w:r>
      <w:r w:rsidR="00D95183">
        <w:t>ため、</w:t>
      </w:r>
      <w:r w:rsidR="00D95183">
        <w:t>Magna Carta</w:t>
      </w:r>
      <w:r w:rsidR="00D95183">
        <w:t>発行の</w:t>
      </w:r>
      <w:r w:rsidR="00D95183">
        <w:t>1215</w:t>
      </w:r>
      <w:r w:rsidR="00D95183">
        <w:t>年の封建領主達と同様に、自らの</w:t>
      </w:r>
      <w:r w:rsidR="00D95183">
        <w:t>rights</w:t>
      </w:r>
      <w:r w:rsidR="00D95183">
        <w:t>を</w:t>
      </w:r>
      <w:r w:rsidR="00D95183">
        <w:t>universal terms</w:t>
      </w:r>
      <w:r w:rsidR="00D95183">
        <w:t>で語らざるを得なかった。</w:t>
      </w:r>
      <w:r w:rsidR="00497CA9">
        <w:t>1215</w:t>
      </w:r>
      <w:r w:rsidR="00497CA9">
        <w:t>年</w:t>
      </w:r>
      <w:r w:rsidR="00D95183">
        <w:t>Magna Carta</w:t>
      </w:r>
      <w:r w:rsidR="00D95183">
        <w:t>発行の</w:t>
      </w:r>
      <w:r w:rsidR="00543177">
        <w:t>地</w:t>
      </w:r>
      <w:r w:rsidR="00543177">
        <w:t>Runnymede</w:t>
      </w:r>
      <w:r w:rsidR="00543177">
        <w:rPr>
          <w:rFonts w:hint="eastAsia"/>
        </w:rPr>
        <w:t>で</w:t>
      </w:r>
      <w:r w:rsidR="00E92509">
        <w:rPr>
          <w:rFonts w:hint="eastAsia"/>
        </w:rPr>
        <w:t>封建領主達が</w:t>
      </w:r>
      <w:r w:rsidR="00E92509">
        <w:rPr>
          <w:rFonts w:hint="eastAsia"/>
        </w:rPr>
        <w:t>King John</w:t>
      </w:r>
      <w:r w:rsidR="00E92509">
        <w:rPr>
          <w:rFonts w:hint="eastAsia"/>
        </w:rPr>
        <w:t>と対峙した際、彼らは封建領主のための</w:t>
      </w:r>
      <w:r w:rsidR="00E92509">
        <w:rPr>
          <w:rFonts w:hint="eastAsia"/>
        </w:rPr>
        <w:t>rights</w:t>
      </w:r>
      <w:r w:rsidR="00E92509">
        <w:rPr>
          <w:rFonts w:hint="eastAsia"/>
        </w:rPr>
        <w:t>だけを主張した</w:t>
      </w:r>
      <w:r w:rsidR="000F4DDF">
        <w:rPr>
          <w:rFonts w:hint="eastAsia"/>
        </w:rPr>
        <w:t>、</w:t>
      </w:r>
      <w:r w:rsidR="00E92509">
        <w:rPr>
          <w:rFonts w:hint="eastAsia"/>
        </w:rPr>
        <w:t>とかつて私達は教わったが、これは事実ではない。</w:t>
      </w:r>
      <w:r w:rsidR="00E92509">
        <w:rPr>
          <w:rFonts w:hint="eastAsia"/>
        </w:rPr>
        <w:t>Magna</w:t>
      </w:r>
      <w:r w:rsidR="00E92509">
        <w:t xml:space="preserve"> Carta</w:t>
      </w:r>
      <w:r w:rsidR="00E92509">
        <w:t>で</w:t>
      </w:r>
      <w:r w:rsidR="00E92509">
        <w:t>the king</w:t>
      </w:r>
      <w:r w:rsidR="00E92509">
        <w:t>は、それは既に神格化されたものだった</w:t>
      </w:r>
      <w:r w:rsidR="00497CA9">
        <w:t>が</w:t>
      </w:r>
      <w:r w:rsidR="00E92509">
        <w:t>、如何なる</w:t>
      </w:r>
      <w:r w:rsidR="00E92509">
        <w:t>free man</w:t>
      </w:r>
      <w:r w:rsidR="000F4DDF">
        <w:t>（非奴隷）</w:t>
      </w:r>
      <w:r w:rsidR="00E92509">
        <w:t>に対してもその欲せざることをしてはならないと約束</w:t>
      </w:r>
      <w:r w:rsidR="004E2B71">
        <w:t>を強要された。</w:t>
      </w:r>
      <w:r w:rsidR="004E2B71">
        <w:t>17</w:t>
      </w:r>
      <w:r w:rsidR="004E2B71">
        <w:t>世紀の</w:t>
      </w:r>
      <w:r w:rsidR="004E2B71">
        <w:t>the Commons</w:t>
      </w:r>
      <w:r w:rsidR="004E2B71">
        <w:t>も同様に、抗議書、反論書、嘆願書において</w:t>
      </w:r>
      <w:r w:rsidR="004E2B71">
        <w:t>the rights of all the king’s subjects</w:t>
      </w:r>
      <w:r w:rsidR="004E2B71">
        <w:t>を肯定し、特に</w:t>
      </w:r>
      <w:r w:rsidR="004E2B71">
        <w:t>the Petition of Right of 1628</w:t>
      </w:r>
      <w:r w:rsidR="004E2B71">
        <w:t>（</w:t>
      </w:r>
      <w:r w:rsidR="00AF1FC9">
        <w:t>1628</w:t>
      </w:r>
      <w:r w:rsidR="00AF1FC9">
        <w:t>年の</w:t>
      </w:r>
      <w:r w:rsidR="004E2B71">
        <w:t>権利の請願）においては</w:t>
      </w:r>
      <w:r w:rsidR="000F4DDF">
        <w:t xml:space="preserve">without </w:t>
      </w:r>
      <w:r w:rsidR="001930EF">
        <w:t>“common consent by act of parliament” and “due process of law”</w:t>
      </w:r>
      <w:r w:rsidR="001930EF">
        <w:t>（</w:t>
      </w:r>
      <w:r w:rsidR="004E2B71">
        <w:t>議会の</w:t>
      </w:r>
      <w:r w:rsidR="001930EF">
        <w:t>同意と法律的に正当な</w:t>
      </w:r>
      <w:r w:rsidR="00497CA9">
        <w:t>手続き</w:t>
      </w:r>
      <w:r w:rsidR="001930EF">
        <w:t>無しでは</w:t>
      </w:r>
      <w:r w:rsidR="00497CA9">
        <w:t>）</w:t>
      </w:r>
      <w:r w:rsidR="001930EF">
        <w:t>課税や拘禁を出来ない様にし</w:t>
      </w:r>
      <w:r w:rsidR="00497CA9">
        <w:t>た</w:t>
      </w:r>
      <w:r w:rsidR="00497CA9">
        <w:rPr>
          <w:rStyle w:val="afa"/>
        </w:rPr>
        <w:footnoteReference w:id="11"/>
      </w:r>
      <w:r w:rsidR="00497CA9">
        <w:t>。もしも</w:t>
      </w:r>
      <w:r w:rsidR="00841801">
        <w:t>王が</w:t>
      </w:r>
      <w:r w:rsidR="00497CA9">
        <w:t>これらの主張を制限したならば、神は</w:t>
      </w:r>
      <w:r w:rsidR="00497CA9">
        <w:t>persons</w:t>
      </w:r>
      <w:r w:rsidR="00497CA9">
        <w:t>を尊重するものでなくなり、王は神の副官ではなくなってしまう。</w:t>
      </w:r>
      <w:r w:rsidR="00334299">
        <w:t>【</w:t>
      </w:r>
      <w:r w:rsidR="003847F0">
        <w:t>訳</w:t>
      </w:r>
      <w:r w:rsidR="00334299">
        <w:t>補遺</w:t>
      </w:r>
      <w:r w:rsidR="003847F0">
        <w:t>：</w:t>
      </w:r>
      <w:r w:rsidR="00466B6A">
        <w:t>従って</w:t>
      </w:r>
      <w:r w:rsidR="003847F0">
        <w:t>王はこの請願を飲まざるを得ない。</w:t>
      </w:r>
      <w:r w:rsidR="00334299">
        <w:t>】</w:t>
      </w:r>
      <w:r w:rsidR="000F4DDF">
        <w:t>聖書は、箴言に満ちたものではあるが、</w:t>
      </w:r>
      <w:r w:rsidR="000F4DDF">
        <w:t>the rights of gentlemen</w:t>
      </w:r>
      <w:r w:rsidR="000F4DDF">
        <w:t>については多くを語っていない。</w:t>
      </w:r>
    </w:p>
    <w:p w:rsidR="00E92509" w:rsidRDefault="00E92509" w:rsidP="00543177">
      <w:pPr>
        <w:ind w:firstLine="0"/>
        <w:jc w:val="both"/>
      </w:pPr>
    </w:p>
    <w:p w:rsidR="00AB3F5C" w:rsidRDefault="00466B6A" w:rsidP="008A353F">
      <w:pPr>
        <w:ind w:firstLine="0"/>
        <w:jc w:val="both"/>
      </w:pPr>
      <w:r>
        <w:t xml:space="preserve">　従って、</w:t>
      </w:r>
      <w:r>
        <w:t>the Commons</w:t>
      </w:r>
      <w:r>
        <w:t>が主張する</w:t>
      </w:r>
      <w:r>
        <w:t>universal rights</w:t>
      </w:r>
      <w:r w:rsidR="00334299">
        <w:t>【</w:t>
      </w:r>
      <w:r w:rsidR="00A2775F">
        <w:t>訳注：</w:t>
      </w:r>
      <w:r w:rsidR="00A2775F">
        <w:t>divine right of kings</w:t>
      </w:r>
      <w:r w:rsidR="00A2775F">
        <w:t>と異なり神授</w:t>
      </w:r>
      <w:r>
        <w:t>を根拠とする</w:t>
      </w:r>
      <w:r w:rsidR="00A2775F">
        <w:t>必要がない</w:t>
      </w:r>
      <w:r>
        <w:t>普遍的権利</w:t>
      </w:r>
      <w:r w:rsidR="00334299">
        <w:t>】</w:t>
      </w:r>
      <w:r>
        <w:t>は或る意味彼らが論拠とした命題に左右される。</w:t>
      </w:r>
      <w:r w:rsidR="008A353F">
        <w:t>自分達は</w:t>
      </w:r>
      <w:r w:rsidR="008A353F">
        <w:t>representatives</w:t>
      </w:r>
      <w:r w:rsidR="008A353F">
        <w:t>であるという</w:t>
      </w:r>
      <w:r w:rsidR="008A353F">
        <w:t>fiction</w:t>
      </w:r>
      <w:r w:rsidR="008A353F">
        <w:t>と、王は神の副官であるという</w:t>
      </w:r>
      <w:r w:rsidR="008A353F">
        <w:t>fiction</w:t>
      </w:r>
      <w:r w:rsidR="008A353F">
        <w:t>とによって、彼らが</w:t>
      </w:r>
      <w:r w:rsidR="008A353F">
        <w:t>rights</w:t>
      </w:r>
      <w:r w:rsidR="008A353F">
        <w:t>のみならず何か論説を陳べたいならば必ず</w:t>
      </w:r>
      <w:r w:rsidR="008A353F">
        <w:t>in universals</w:t>
      </w:r>
      <w:r w:rsidR="00334299">
        <w:t>【</w:t>
      </w:r>
      <w:r w:rsidR="00A2775F">
        <w:t>訳注：</w:t>
      </w:r>
      <w:r w:rsidR="008A353F">
        <w:t>神を根拠とするのではなく普遍的</w:t>
      </w:r>
      <w:r w:rsidR="00334299">
        <w:t>】</w:t>
      </w:r>
      <w:r w:rsidR="008A353F">
        <w:t>に陳べなければならなくなった。</w:t>
      </w:r>
      <w:r w:rsidR="00C12BF8">
        <w:t>国会議員に限られる特権、例えば国会会期中の</w:t>
      </w:r>
      <w:r w:rsidR="00C12BF8">
        <w:t>freedom from arrest</w:t>
      </w:r>
      <w:r w:rsidR="00C12BF8">
        <w:t>（不逮捕特権）を主張する際にも</w:t>
      </w:r>
      <w:r w:rsidR="00C12BF8">
        <w:t>the</w:t>
      </w:r>
      <w:r w:rsidR="00C12BF8">
        <w:rPr>
          <w:rFonts w:hint="eastAsia"/>
        </w:rPr>
        <w:t xml:space="preserve"> Commons</w:t>
      </w:r>
      <w:r w:rsidR="00C12BF8">
        <w:rPr>
          <w:rFonts w:hint="eastAsia"/>
        </w:rPr>
        <w:t>は</w:t>
      </w:r>
      <w:r w:rsidR="00C12BF8">
        <w:t>、</w:t>
      </w:r>
      <w:r w:rsidR="00C12BF8">
        <w:rPr>
          <w:rFonts w:hint="eastAsia"/>
        </w:rPr>
        <w:t>注意深く</w:t>
      </w:r>
      <w:r w:rsidR="00FC72DF">
        <w:rPr>
          <w:rFonts w:hint="eastAsia"/>
        </w:rPr>
        <w:t>本来</w:t>
      </w:r>
      <w:r w:rsidR="00C12BF8">
        <w:rPr>
          <w:rFonts w:hint="eastAsia"/>
        </w:rPr>
        <w:t>それは全臣下にとって不可欠であることを前提にした。</w:t>
      </w:r>
      <w:r w:rsidR="00C12BF8">
        <w:t>Sir John Eliot</w:t>
      </w:r>
      <w:r w:rsidR="00C12BF8">
        <w:t>曰く「</w:t>
      </w:r>
      <w:r w:rsidR="00C12BF8">
        <w:t>the Commonwealth</w:t>
      </w:r>
      <w:r w:rsidR="00C12BF8">
        <w:t>の生命</w:t>
      </w:r>
      <w:r w:rsidR="00FC72DF">
        <w:t>（</w:t>
      </w:r>
      <w:r w:rsidR="00FC72DF">
        <w:t>heart's blood</w:t>
      </w:r>
      <w:r w:rsidR="00FC72DF">
        <w:t>）</w:t>
      </w:r>
      <w:r w:rsidR="00C12BF8">
        <w:t>は、</w:t>
      </w:r>
      <w:r w:rsidR="00FC72DF">
        <w:t>この</w:t>
      </w:r>
      <w:r w:rsidR="00FC72DF">
        <w:t>House of the</w:t>
      </w:r>
      <w:r w:rsidR="00FC72DF">
        <w:rPr>
          <w:rFonts w:hint="eastAsia"/>
        </w:rPr>
        <w:t xml:space="preserve"> Commons</w:t>
      </w:r>
      <w:r w:rsidR="00FC72DF">
        <w:rPr>
          <w:rFonts w:hint="eastAsia"/>
        </w:rPr>
        <w:t>の特権に全てかかっている</w:t>
      </w:r>
      <w:r w:rsidR="00FC72DF">
        <w:rPr>
          <w:rStyle w:val="afa"/>
        </w:rPr>
        <w:footnoteReference w:id="12"/>
      </w:r>
      <w:r w:rsidR="00FC72DF">
        <w:rPr>
          <w:rFonts w:hint="eastAsia"/>
        </w:rPr>
        <w:t>。」</w:t>
      </w:r>
      <w:r w:rsidR="00FC72DF">
        <w:t>Sir Edward Coke</w:t>
      </w:r>
      <w:r w:rsidR="00FC72DF">
        <w:t>曰く「この</w:t>
      </w:r>
      <w:r w:rsidR="00FC72DF">
        <w:t>House</w:t>
      </w:r>
      <w:r w:rsidR="00FC72DF">
        <w:t>の</w:t>
      </w:r>
      <w:r w:rsidR="00FC72DF">
        <w:t>freedom</w:t>
      </w:r>
      <w:r w:rsidR="00FC72DF">
        <w:t>は、全</w:t>
      </w:r>
      <w:r w:rsidR="00FC72DF">
        <w:t>England</w:t>
      </w:r>
      <w:r w:rsidR="00FC72DF">
        <w:t>の</w:t>
      </w:r>
      <w:r w:rsidR="00FC72DF">
        <w:t>freedom</w:t>
      </w:r>
      <w:r w:rsidR="00FC72DF">
        <w:t>である</w:t>
      </w:r>
      <w:r w:rsidR="00FC72DF">
        <w:rPr>
          <w:rStyle w:val="afa"/>
        </w:rPr>
        <w:footnoteReference w:id="13"/>
      </w:r>
      <w:r w:rsidR="00FC72DF">
        <w:t>。」</w:t>
      </w:r>
      <w:r w:rsidR="0061307E">
        <w:t>虚言とするには彼らの雄弁さは余りにも鮮やかだ。</w:t>
      </w:r>
    </w:p>
    <w:p w:rsidR="00C12BF8" w:rsidRDefault="00C12BF8" w:rsidP="00AB3F5C"/>
    <w:p w:rsidR="00AB3F5C" w:rsidRDefault="00370767" w:rsidP="00207225">
      <w:pPr>
        <w:jc w:val="both"/>
      </w:pPr>
      <w:r>
        <w:t>ただ</w:t>
      </w:r>
      <w:r w:rsidR="00A2775F">
        <w:t>the</w:t>
      </w:r>
      <w:r w:rsidR="00A2775F">
        <w:rPr>
          <w:rFonts w:hint="eastAsia"/>
        </w:rPr>
        <w:t xml:space="preserve"> Commons</w:t>
      </w:r>
      <w:r w:rsidR="00A2775F">
        <w:rPr>
          <w:rFonts w:hint="eastAsia"/>
        </w:rPr>
        <w:t>の</w:t>
      </w:r>
      <w:r w:rsidR="00A2775F">
        <w:rPr>
          <w:rFonts w:hint="eastAsia"/>
        </w:rPr>
        <w:t>members</w:t>
      </w:r>
      <w:r w:rsidR="00A2775F">
        <w:rPr>
          <w:rFonts w:hint="eastAsia"/>
        </w:rPr>
        <w:t>は字義通りに</w:t>
      </w:r>
      <w:r w:rsidR="00A2775F">
        <w:rPr>
          <w:rFonts w:hint="eastAsia"/>
        </w:rPr>
        <w:t>universal</w:t>
      </w:r>
      <w:r w:rsidR="008069EC">
        <w:rPr>
          <w:rFonts w:hint="eastAsia"/>
        </w:rPr>
        <w:t>になろう</w:t>
      </w:r>
      <w:r w:rsidR="00A2775F">
        <w:rPr>
          <w:rFonts w:hint="eastAsia"/>
        </w:rPr>
        <w:t>としたのではない。</w:t>
      </w:r>
      <w:r w:rsidR="00211525">
        <w:rPr>
          <w:rFonts w:hint="eastAsia"/>
        </w:rPr>
        <w:t>即ち</w:t>
      </w:r>
      <w:r w:rsidR="008069EC">
        <w:rPr>
          <w:rFonts w:hint="eastAsia"/>
        </w:rPr>
        <w:t>1215</w:t>
      </w:r>
      <w:r w:rsidR="008069EC">
        <w:rPr>
          <w:rFonts w:hint="eastAsia"/>
        </w:rPr>
        <w:t>年の封建領主以上に、あるいは、</w:t>
      </w:r>
      <w:r w:rsidR="008069EC">
        <w:rPr>
          <w:rFonts w:hint="eastAsia"/>
        </w:rPr>
        <w:t>1776</w:t>
      </w:r>
      <w:r w:rsidR="008069EC">
        <w:rPr>
          <w:rFonts w:hint="eastAsia"/>
        </w:rPr>
        <w:t>年米国独立宣言の万人平等宣言時に米国国会議員がなったであろう</w:t>
      </w:r>
      <w:r w:rsidR="008069EC">
        <w:rPr>
          <w:rFonts w:hint="eastAsia"/>
        </w:rPr>
        <w:t>universal</w:t>
      </w:r>
      <w:r w:rsidR="008069EC">
        <w:rPr>
          <w:rFonts w:hint="eastAsia"/>
        </w:rPr>
        <w:t>以上に</w:t>
      </w:r>
      <w:r w:rsidR="006F04A8">
        <w:rPr>
          <w:rFonts w:hint="eastAsia"/>
        </w:rPr>
        <w:t>、</w:t>
      </w:r>
      <w:r w:rsidR="008069EC">
        <w:rPr>
          <w:rFonts w:hint="eastAsia"/>
        </w:rPr>
        <w:t>なろうとしたのではない。とはいえ、彼らの当時の討論や</w:t>
      </w:r>
      <w:r w:rsidR="008069EC">
        <w:t>1628</w:t>
      </w:r>
      <w:r w:rsidR="008069EC">
        <w:t>年の権利の請願での要求からは、</w:t>
      </w:r>
      <w:r w:rsidR="00207225">
        <w:t>representatives</w:t>
      </w:r>
      <w:r w:rsidR="00207225">
        <w:t>として</w:t>
      </w:r>
      <w:r w:rsidR="00207225">
        <w:lastRenderedPageBreak/>
        <w:t>の</w:t>
      </w:r>
      <w:r w:rsidR="00207225">
        <w:t>position</w:t>
      </w:r>
      <w:r w:rsidR="008069EC">
        <w:t>が含意する事柄を</w:t>
      </w:r>
      <w:r w:rsidR="00207225">
        <w:t>彼らが</w:t>
      </w:r>
      <w:r w:rsidR="008069EC">
        <w:t>受け入れていたことが分かる。</w:t>
      </w:r>
      <w:r w:rsidR="00211525">
        <w:t>即ち</w:t>
      </w:r>
      <w:r w:rsidR="00207225">
        <w:t>所属階級や適格投票者達だけの</w:t>
      </w:r>
      <w:r w:rsidR="00207225">
        <w:t>representatives</w:t>
      </w:r>
      <w:r w:rsidR="00207225">
        <w:t>ではなく、他の全ての人々（</w:t>
      </w:r>
      <w:r w:rsidR="00207225">
        <w:t>the rest of the population</w:t>
      </w:r>
      <w:r w:rsidR="00207225">
        <w:t>）の</w:t>
      </w:r>
      <w:r w:rsidR="00207225">
        <w:t>representatives</w:t>
      </w:r>
      <w:r w:rsidR="00207225">
        <w:t>であると自覚していた。</w:t>
      </w:r>
      <w:r w:rsidR="00ED3104">
        <w:t>かくして、如何に</w:t>
      </w:r>
      <w:r w:rsidR="00841801">
        <w:t>現実味</w:t>
      </w:r>
      <w:r w:rsidR="00ED3104">
        <w:t>を欠くとも</w:t>
      </w:r>
      <w:r w:rsidR="00841801">
        <w:t>自分達はただの臣下であるという彼らの主張は、全</w:t>
      </w:r>
      <w:r w:rsidR="00841801">
        <w:t>Englishmen</w:t>
      </w:r>
      <w:r w:rsidR="00841801">
        <w:t>に拡大適用される</w:t>
      </w:r>
      <w:r w:rsidR="00841801">
        <w:t>rights</w:t>
      </w:r>
      <w:r w:rsidR="00841801">
        <w:t>の概念を生み出した。</w:t>
      </w:r>
      <w:r w:rsidR="00C3175A">
        <w:t>the Commons</w:t>
      </w:r>
      <w:r w:rsidR="00C3175A">
        <w:t>は、</w:t>
      </w:r>
      <w:r w:rsidR="00C3175A">
        <w:t>the Petition of Right</w:t>
      </w:r>
      <w:r w:rsidR="00C3175A">
        <w:t>を絶対的に</w:t>
      </w:r>
      <w:r w:rsidR="00CA2BBF">
        <w:t>（</w:t>
      </w:r>
      <w:r w:rsidR="00CA2BBF">
        <w:t xml:space="preserve">in </w:t>
      </w:r>
      <w:r w:rsidR="00ED3104">
        <w:t>absolute</w:t>
      </w:r>
      <w:r w:rsidR="00CA2BBF">
        <w:t xml:space="preserve"> </w:t>
      </w:r>
      <w:r w:rsidR="00ED3104">
        <w:t>terms</w:t>
      </w:r>
      <w:r w:rsidR="00CA2BBF">
        <w:t>）</w:t>
      </w:r>
      <w:r w:rsidR="00C3175A">
        <w:t>表現し</w:t>
      </w:r>
      <w:r w:rsidR="00CA2BBF">
        <w:t>、</w:t>
      </w:r>
      <w:r w:rsidR="00C3175A">
        <w:t>これを弱めようとする勢力が現れると必ず撃退しただけでなく、王にこれを認めさせ</w:t>
      </w:r>
      <w:r w:rsidR="006F04A8">
        <w:t>、</w:t>
      </w:r>
      <w:r w:rsidR="00C3175A">
        <w:t>遂には</w:t>
      </w:r>
      <w:r w:rsidR="00C3175A">
        <w:t>Magna Carta</w:t>
      </w:r>
      <w:r w:rsidR="00C3175A">
        <w:t>を始め数々の法令集</w:t>
      </w:r>
      <w:r w:rsidR="006F04A8">
        <w:t>にこれを盛り込むことに成功した。これにより</w:t>
      </w:r>
      <w:r w:rsidR="006F04A8">
        <w:t>all men</w:t>
      </w:r>
      <w:r w:rsidR="006F04A8">
        <w:t>がその</w:t>
      </w:r>
      <w:r w:rsidR="002816CC">
        <w:t>benefits</w:t>
      </w:r>
      <w:r w:rsidR="002816CC">
        <w:t>（</w:t>
      </w:r>
      <w:r w:rsidR="006F04A8">
        <w:t>恩恵</w:t>
      </w:r>
      <w:r w:rsidR="002816CC">
        <w:t>）</w:t>
      </w:r>
      <w:r w:rsidR="006F04A8">
        <w:t>を権利主張</w:t>
      </w:r>
      <w:r w:rsidR="00ED3104">
        <w:t>（</w:t>
      </w:r>
      <w:r w:rsidR="00ED3104">
        <w:t>claim</w:t>
      </w:r>
      <w:r w:rsidR="00ED3104">
        <w:t>）</w:t>
      </w:r>
      <w:r w:rsidR="006F04A8">
        <w:t>できるようになった</w:t>
      </w:r>
      <w:r w:rsidR="006F04A8">
        <w:rPr>
          <w:rStyle w:val="afa"/>
        </w:rPr>
        <w:footnoteReference w:id="14"/>
      </w:r>
      <w:r w:rsidR="006F04A8">
        <w:t>。</w:t>
      </w:r>
    </w:p>
    <w:p w:rsidR="006F04A8" w:rsidRDefault="006F04A8" w:rsidP="00207225">
      <w:pPr>
        <w:jc w:val="both"/>
      </w:pPr>
    </w:p>
    <w:p w:rsidR="006F04A8" w:rsidRDefault="006F04A8" w:rsidP="006F04A8">
      <w:pPr>
        <w:ind w:firstLine="0"/>
        <w:jc w:val="both"/>
      </w:pPr>
      <w:r>
        <w:t xml:space="preserve">　自分達が選んだ役目を果たす際、</w:t>
      </w:r>
      <w:r>
        <w:t>rights for all subjects</w:t>
      </w:r>
      <w:r>
        <w:t>を主張する責務を負っていると</w:t>
      </w:r>
      <w:r>
        <w:t xml:space="preserve"> the Commons</w:t>
      </w:r>
      <w:r w:rsidR="009A5887">
        <w:t>は</w:t>
      </w:r>
      <w:r>
        <w:t>感じていた</w:t>
      </w:r>
      <w:r w:rsidR="009A5887">
        <w:t>。しかしこれは</w:t>
      </w:r>
      <w:r>
        <w:t>恐らくそれほど驚くべきことではない。</w:t>
      </w:r>
      <w:r w:rsidR="00AF4F34">
        <w:t>むしろ</w:t>
      </w:r>
      <w:r>
        <w:t>特筆すべきは、</w:t>
      </w:r>
      <w:r w:rsidR="00ED521B">
        <w:t>彼ら</w:t>
      </w:r>
      <w:r w:rsidR="00AF4F34">
        <w:t>臣下が王に服従し</w:t>
      </w:r>
      <w:r w:rsidR="00234FA5">
        <w:t>王を</w:t>
      </w:r>
      <w:r w:rsidR="00AF4F34">
        <w:t>誉めそやすことで、却って王の権威に制限を加えたことだ。</w:t>
      </w:r>
      <w:r w:rsidR="00ED521B">
        <w:t>王の</w:t>
      </w:r>
      <w:r w:rsidR="00ED521B">
        <w:t>rectitude, wisdom, and authority</w:t>
      </w:r>
      <w:r w:rsidR="00ED521B">
        <w:t>（</w:t>
      </w:r>
      <w:r w:rsidR="00ED521B">
        <w:t>right</w:t>
      </w:r>
      <w:r w:rsidR="00ED521B">
        <w:t>度合い、智慧、権威）を</w:t>
      </w:r>
      <w:r w:rsidR="00ED521B">
        <w:t>divinity</w:t>
      </w:r>
      <w:r w:rsidR="00ED521B">
        <w:t>の水準に</w:t>
      </w:r>
      <w:r w:rsidR="002A3844">
        <w:t>とめ</w:t>
      </w:r>
      <w:r w:rsidR="00ED521B">
        <w:t>置くことで、</w:t>
      </w:r>
      <w:r w:rsidR="00234FA5">
        <w:t>王のこれらの属性が他の死すべき者に分け与えられる可能性を摘み取った。特に、誰か臣下にこれら王の属性が委譲される可能性を摘み取った。神授権威（</w:t>
      </w:r>
      <w:r w:rsidR="00234FA5">
        <w:t>divine authority</w:t>
      </w:r>
      <w:r w:rsidR="00234FA5">
        <w:t>）は不可譲不可奪（</w:t>
      </w:r>
      <w:r w:rsidR="00234FA5">
        <w:t>inalienable</w:t>
      </w:r>
      <w:r w:rsidR="00234FA5">
        <w:t>）でなければならない</w:t>
      </w:r>
      <w:r w:rsidR="009A5887">
        <w:t>。よって</w:t>
      </w:r>
      <w:r w:rsidR="00234FA5">
        <w:t>、</w:t>
      </w:r>
      <w:r w:rsidR="009A5887">
        <w:t>the Commons</w:t>
      </w:r>
      <w:r w:rsidR="009A5887">
        <w:t>は自らを神授権威の守護者と任じ、それを横</w:t>
      </w:r>
      <w:r w:rsidR="003C2EB3">
        <w:t>取り</w:t>
      </w:r>
      <w:r w:rsidR="009A5887">
        <w:t>しようとする臣下が現れれば撃退した。またもし、王の名において事を為す者がいればその者</w:t>
      </w:r>
      <w:r w:rsidR="002A3844">
        <w:t>は</w:t>
      </w:r>
      <w:r w:rsidR="009A5887">
        <w:t>命を賭してそうする</w:t>
      </w:r>
      <w:r w:rsidR="002A3844">
        <w:t>ことになる。なぜならば、王の承認を得られない</w:t>
      </w:r>
      <w:r w:rsidR="003C2EB3">
        <w:t>事柄</w:t>
      </w:r>
      <w:r w:rsidR="002A3844">
        <w:t>を王に代わって行えば、それは或る種の</w:t>
      </w:r>
      <w:r w:rsidR="002A3844">
        <w:t>l</w:t>
      </w:r>
      <w:r w:rsidR="002A3844">
        <w:rPr>
          <w:rFonts w:ascii="Sylfaen" w:hAnsi="Sylfaen"/>
        </w:rPr>
        <w:t>è</w:t>
      </w:r>
      <w:r w:rsidR="002A3844">
        <w:t>se majest</w:t>
      </w:r>
      <w:r w:rsidR="002A3844">
        <w:rPr>
          <w:rFonts w:ascii="Sylfaen" w:hAnsi="Sylfaen"/>
        </w:rPr>
        <w:t>é</w:t>
      </w:r>
      <w:r w:rsidR="002A3844">
        <w:rPr>
          <w:rFonts w:ascii="Sylfaen" w:hAnsi="Sylfaen"/>
        </w:rPr>
        <w:t>（大逆罪、不敬罪）となるからだ。無謬の者の名において謬ちを起こすことほど</w:t>
      </w:r>
      <w:r w:rsidR="002B4A04">
        <w:t>差し出がましい</w:t>
      </w:r>
      <w:r w:rsidR="002A3844">
        <w:t>（</w:t>
      </w:r>
      <w:r w:rsidR="002B4A04">
        <w:t>presumptuous</w:t>
      </w:r>
      <w:r w:rsidR="002A3844">
        <w:t>）ことはない。</w:t>
      </w:r>
    </w:p>
    <w:p w:rsidR="00207225" w:rsidRPr="00AF4F34" w:rsidRDefault="00207225" w:rsidP="00207225">
      <w:pPr>
        <w:jc w:val="both"/>
      </w:pPr>
    </w:p>
    <w:p w:rsidR="00AB3F5C" w:rsidRDefault="002A3844" w:rsidP="008208DD">
      <w:pPr>
        <w:ind w:firstLine="0"/>
        <w:jc w:val="both"/>
      </w:pPr>
      <w:r>
        <w:t xml:space="preserve">　</w:t>
      </w:r>
      <w:r w:rsidR="008208DD">
        <w:t>言わずもがなだが、王は自ら決めた</w:t>
      </w:r>
      <w:r w:rsidR="008208DD">
        <w:t>laws</w:t>
      </w:r>
      <w:r w:rsidR="008208DD">
        <w:t>を執行する権限を代理者に譲ることが出来ない。</w:t>
      </w:r>
      <w:r w:rsidR="008208DD">
        <w:t>Thomas Egerton</w:t>
      </w:r>
      <w:r w:rsidR="008208DD">
        <w:t>は王直属の大法官（</w:t>
      </w:r>
      <w:r w:rsidR="008208DD">
        <w:t>lord chancellor</w:t>
      </w:r>
      <w:r w:rsidR="008208DD">
        <w:t>）であり王の特権を擁護する側にいたが</w:t>
      </w:r>
      <w:r w:rsidR="00D33F47">
        <w:t>、</w:t>
      </w:r>
      <w:r w:rsidR="00D33F47">
        <w:t>1604</w:t>
      </w:r>
      <w:r w:rsidR="00D33F47">
        <w:t>年にこう説明した。即ち、王の</w:t>
      </w:r>
      <w:r w:rsidR="00317BE5">
        <w:t>judges</w:t>
      </w:r>
      <w:r w:rsidR="00317BE5">
        <w:t>（判決）</w:t>
      </w:r>
      <w:r w:rsidR="00D33F47">
        <w:t>を通して王は</w:t>
      </w:r>
      <w:r w:rsidR="00D33F47">
        <w:t>law courts</w:t>
      </w:r>
      <w:r w:rsidR="00D33F47">
        <w:t>（法廷）に顕現する。なぜならば、該</w:t>
      </w:r>
      <w:r w:rsidR="00A37A56">
        <w:t>判決</w:t>
      </w:r>
      <w:r w:rsidR="002C5092">
        <w:t>を言い渡す者達</w:t>
      </w:r>
      <w:r w:rsidR="00D33F47">
        <w:t>も該</w:t>
      </w:r>
      <w:r w:rsidR="00A37A56">
        <w:t>判決</w:t>
      </w:r>
      <w:r w:rsidR="002C5092">
        <w:t>を聞く</w:t>
      </w:r>
      <w:r w:rsidR="00D33F47">
        <w:t>者達も、王の</w:t>
      </w:r>
      <w:r w:rsidR="00D33F47">
        <w:t>“known will”</w:t>
      </w:r>
      <w:r w:rsidR="00D33F47">
        <w:t>を組み込まれた</w:t>
      </w:r>
      <w:r w:rsidR="00D33F47">
        <w:t>laws</w:t>
      </w:r>
      <w:r w:rsidR="00A37A56">
        <w:t>が</w:t>
      </w:r>
      <w:r w:rsidR="00730F1A">
        <w:t>形作った</w:t>
      </w:r>
      <w:r w:rsidR="002C5092">
        <w:t>該判決を、言い渡し、聞いているからだ。</w:t>
      </w:r>
      <w:r w:rsidR="00894A7E">
        <w:t>法廷に王が持ち込めない</w:t>
      </w:r>
      <w:r w:rsidR="00237776">
        <w:t>も</w:t>
      </w:r>
      <w:r w:rsidR="00894A7E">
        <w:t>のは、彼の</w:t>
      </w:r>
      <w:r w:rsidR="00894A7E">
        <w:t>“participation with God”</w:t>
      </w:r>
      <w:r w:rsidR="00894A7E">
        <w:t>、即ち「神授され</w:t>
      </w:r>
      <w:r w:rsidR="00894A7E">
        <w:lastRenderedPageBreak/>
        <w:t>た者の立場と</w:t>
      </w:r>
      <w:r w:rsidR="00894A7E">
        <w:t>person</w:t>
      </w:r>
      <w:r w:rsidR="00894A7E">
        <w:t>だけに固有な」</w:t>
      </w:r>
      <w:r w:rsidR="00894A7E">
        <w:t>absolute power</w:t>
      </w:r>
      <w:r w:rsidR="00894A7E">
        <w:t>だけだ。</w:t>
      </w:r>
      <w:r w:rsidR="00541E7C">
        <w:t>「神が王の立場と責務を考慮して授けた智慧、</w:t>
      </w:r>
      <w:r w:rsidR="00541E7C">
        <w:t>power</w:t>
      </w:r>
      <w:r w:rsidR="00541E7C">
        <w:t>、才能」</w:t>
      </w:r>
      <w:r w:rsidR="00541E7C">
        <w:rPr>
          <w:rStyle w:val="afa"/>
        </w:rPr>
        <w:footnoteReference w:id="15"/>
      </w:r>
      <w:r w:rsidR="00541E7C">
        <w:t>は、王といえども他の誰かに</w:t>
      </w:r>
      <w:r w:rsidR="00541E7C">
        <w:t>”infuse”</w:t>
      </w:r>
      <w:r w:rsidR="00541E7C">
        <w:t>（吹き込む）</w:t>
      </w:r>
      <w:r w:rsidR="00237776">
        <w:t>する</w:t>
      </w:r>
      <w:r w:rsidR="00541E7C">
        <w:t>ことは出来ない。</w:t>
      </w:r>
      <w:r w:rsidR="00480A25">
        <w:t>つまり</w:t>
      </w:r>
      <w:r w:rsidR="00541E7C">
        <w:t>見方を</w:t>
      </w:r>
      <w:r w:rsidR="00480A25">
        <w:t>変える</w:t>
      </w:r>
      <w:r w:rsidR="00541E7C">
        <w:t>と、</w:t>
      </w:r>
      <w:r w:rsidR="00541E7C">
        <w:t>the Commons</w:t>
      </w:r>
      <w:r w:rsidR="00541E7C">
        <w:t>が</w:t>
      </w:r>
      <w:r w:rsidR="009B164E">
        <w:t>王</w:t>
      </w:r>
      <w:r w:rsidR="00480A25">
        <w:t>の</w:t>
      </w:r>
      <w:r w:rsidR="009B164E">
        <w:t>言うとおりに信じてあげること</w:t>
      </w:r>
      <w:r w:rsidR="00237776">
        <w:t>で</w:t>
      </w:r>
      <w:r w:rsidR="00480A25">
        <w:t>（</w:t>
      </w:r>
      <w:r w:rsidR="00480A25">
        <w:t>taking the king at his word</w:t>
      </w:r>
      <w:r w:rsidR="00480A25">
        <w:t>）</w:t>
      </w:r>
      <w:r w:rsidR="009B164E">
        <w:t>その超人的で交渉の余地の無い不可譲不可奪の</w:t>
      </w:r>
      <w:r w:rsidR="009B164E">
        <w:t>wisdom and power</w:t>
      </w:r>
      <w:r w:rsidR="009B164E">
        <w:t>を、王だけの属性とし</w:t>
      </w:r>
      <w:r w:rsidR="00480A25">
        <w:t>他の誰も王の名において行使できないものに仕立て上げたのだ。</w:t>
      </w:r>
    </w:p>
    <w:p w:rsidR="00AB3F5C" w:rsidRDefault="00AB3F5C" w:rsidP="00AB3F5C"/>
    <w:p w:rsidR="00AB3F5C" w:rsidRDefault="00480A25" w:rsidP="00F820F7">
      <w:pPr>
        <w:ind w:firstLine="0"/>
        <w:jc w:val="both"/>
      </w:pPr>
      <w:r>
        <w:rPr>
          <w:rFonts w:hint="eastAsia"/>
        </w:rPr>
        <w:t xml:space="preserve">　権利の請願の年</w:t>
      </w:r>
      <w:r>
        <w:rPr>
          <w:rFonts w:hint="eastAsia"/>
        </w:rPr>
        <w:t>1628</w:t>
      </w:r>
      <w:r>
        <w:rPr>
          <w:rFonts w:hint="eastAsia"/>
        </w:rPr>
        <w:t>年に実際に</w:t>
      </w:r>
      <w:r w:rsidR="00F820F7">
        <w:rPr>
          <w:rFonts w:hint="eastAsia"/>
        </w:rPr>
        <w:t>取られた</w:t>
      </w:r>
      <w:r w:rsidR="00237776">
        <w:rPr>
          <w:rFonts w:hint="eastAsia"/>
        </w:rPr>
        <w:t>strategies</w:t>
      </w:r>
      <w:r w:rsidR="00F820F7">
        <w:rPr>
          <w:rFonts w:hint="eastAsia"/>
        </w:rPr>
        <w:t>を極めて簡単</w:t>
      </w:r>
      <w:r w:rsidR="00237776">
        <w:rPr>
          <w:rFonts w:hint="eastAsia"/>
        </w:rPr>
        <w:t>だが</w:t>
      </w:r>
      <w:r w:rsidR="00F820F7">
        <w:rPr>
          <w:rFonts w:hint="eastAsia"/>
        </w:rPr>
        <w:t>見てみよう。</w:t>
      </w:r>
      <w:r w:rsidR="00F820F7">
        <w:rPr>
          <w:rFonts w:hint="eastAsia"/>
        </w:rPr>
        <w:t>1628</w:t>
      </w:r>
      <w:r w:rsidR="00F820F7">
        <w:rPr>
          <w:rFonts w:hint="eastAsia"/>
        </w:rPr>
        <w:t>年</w:t>
      </w:r>
      <w:r w:rsidR="00F820F7">
        <w:rPr>
          <w:rFonts w:hint="eastAsia"/>
        </w:rPr>
        <w:t>Cornwall</w:t>
      </w:r>
      <w:r w:rsidR="00233969">
        <w:rPr>
          <w:rFonts w:hint="eastAsia"/>
        </w:rPr>
        <w:t>郡</w:t>
      </w:r>
      <w:r w:rsidR="00F820F7">
        <w:rPr>
          <w:rFonts w:hint="eastAsia"/>
        </w:rPr>
        <w:t>の国会議員選挙において</w:t>
      </w:r>
      <w:r w:rsidR="00F820F7">
        <w:rPr>
          <w:rFonts w:hint="eastAsia"/>
        </w:rPr>
        <w:t>the</w:t>
      </w:r>
      <w:r w:rsidR="00F820F7">
        <w:t xml:space="preserve"> Commons</w:t>
      </w:r>
      <w:r w:rsidR="00F820F7">
        <w:t>は義憤に駆られていた。地元の有力者達の</w:t>
      </w:r>
      <w:r w:rsidR="00237776">
        <w:t>或る</w:t>
      </w:r>
      <w:r w:rsidR="00F820F7">
        <w:t>group</w:t>
      </w:r>
      <w:r w:rsidR="00F820F7">
        <w:t>が、</w:t>
      </w:r>
      <w:r w:rsidR="00F820F7">
        <w:t>Sir John Eliot and William Coryton</w:t>
      </w:r>
      <w:r w:rsidR="00F820F7">
        <w:t>という二人の</w:t>
      </w:r>
      <w:r w:rsidR="00D6387C">
        <w:t>前</w:t>
      </w:r>
      <w:r w:rsidR="00F820F7">
        <w:t>議員の再選を拒もうとしていた。この二人は、</w:t>
      </w:r>
      <w:r w:rsidR="00F820F7">
        <w:t>the rights of subjects</w:t>
      </w:r>
      <w:r w:rsidR="00F820F7">
        <w:t>に関する国会の主張において際立っていた。即ちこの二人は</w:t>
      </w:r>
      <w:r w:rsidR="00F820F7">
        <w:t>1626</w:t>
      </w:r>
      <w:r w:rsidR="00F820F7">
        <w:t>年に</w:t>
      </w:r>
      <w:r w:rsidR="00237776">
        <w:t>王によって</w:t>
      </w:r>
      <w:r w:rsidR="00F820F7">
        <w:t>負わされた</w:t>
      </w:r>
      <w:r w:rsidR="00F820F7">
        <w:t>loan</w:t>
      </w:r>
      <w:r w:rsidR="00F820F7">
        <w:t>について返済支払を拒否していた。</w:t>
      </w:r>
      <w:r w:rsidR="00D6387C">
        <w:t>王は、要求した資金供給を国会が失敗したとして、指導的市民達に</w:t>
      </w:r>
      <w:r w:rsidR="00585266">
        <w:t>この</w:t>
      </w:r>
      <w:r w:rsidR="00D6387C">
        <w:t>loan</w:t>
      </w:r>
      <w:r w:rsidR="00D6387C">
        <w:t>を設定していた。</w:t>
      </w:r>
      <w:r w:rsidR="00D6387C">
        <w:t>Eliot and Coryton</w:t>
      </w:r>
      <w:r w:rsidR="00D6387C">
        <w:t>は他の多くの</w:t>
      </w:r>
      <w:r w:rsidR="00D6387C">
        <w:t>Englishmen</w:t>
      </w:r>
      <w:r w:rsidR="00D6387C">
        <w:t>同様に王のこの要求を、議会の同意なく財産を取り上げる</w:t>
      </w:r>
      <w:r w:rsidR="00585266">
        <w:t>ものだと見なしていた。二人は投獄され</w:t>
      </w:r>
      <w:r w:rsidR="00243C06">
        <w:t>た。</w:t>
      </w:r>
      <w:r w:rsidR="00585266">
        <w:t>王は出来ればもう少し強情っ張りでない議員を新たに召集する</w:t>
      </w:r>
      <w:r w:rsidR="00243C06">
        <w:t>と</w:t>
      </w:r>
      <w:r w:rsidR="00585266">
        <w:t>決めて、この二人を和平の申し出の証として解放した</w:t>
      </w:r>
      <w:r w:rsidR="00243C06">
        <w:t>。</w:t>
      </w:r>
      <w:r w:rsidR="00243C06">
        <w:rPr>
          <w:rFonts w:hint="eastAsia"/>
        </w:rPr>
        <w:t>国会議員選挙の時が来た。</w:t>
      </w:r>
      <w:r w:rsidR="00243C06">
        <w:rPr>
          <w:rFonts w:hint="eastAsia"/>
        </w:rPr>
        <w:t>Cornwall</w:t>
      </w:r>
      <w:r w:rsidR="00233969">
        <w:rPr>
          <w:rFonts w:hint="eastAsia"/>
        </w:rPr>
        <w:t>郡</w:t>
      </w:r>
      <w:r w:rsidR="00243C06">
        <w:rPr>
          <w:rFonts w:hint="eastAsia"/>
        </w:rPr>
        <w:t>は、王に対し幾つもの特権を請願すると共に、郡の大地主の何人かはこの二人の</w:t>
      </w:r>
      <w:r w:rsidR="003E45EB">
        <w:rPr>
          <w:rFonts w:hint="eastAsia"/>
        </w:rPr>
        <w:t>前</w:t>
      </w:r>
      <w:r w:rsidR="00243C06">
        <w:rPr>
          <w:rFonts w:hint="eastAsia"/>
        </w:rPr>
        <w:t>議員を</w:t>
      </w:r>
      <w:r w:rsidR="00243C06">
        <w:rPr>
          <w:rFonts w:hint="eastAsia"/>
        </w:rPr>
        <w:t>Westminster</w:t>
      </w:r>
      <w:r w:rsidR="00243C06">
        <w:rPr>
          <w:rFonts w:hint="eastAsia"/>
        </w:rPr>
        <w:t>に戻さない</w:t>
      </w:r>
      <w:r w:rsidR="003E45EB">
        <w:rPr>
          <w:rFonts w:hint="eastAsia"/>
        </w:rPr>
        <w:t>こと</w:t>
      </w:r>
      <w:r w:rsidR="00243C06">
        <w:rPr>
          <w:rFonts w:hint="eastAsia"/>
        </w:rPr>
        <w:t>で和平を取り戻そうと躍起になっていた。</w:t>
      </w:r>
      <w:r w:rsidR="003E45EB">
        <w:rPr>
          <w:rFonts w:hint="eastAsia"/>
        </w:rPr>
        <w:t>彼らは</w:t>
      </w:r>
      <w:r w:rsidR="003E45EB">
        <w:t>Eliot and Coryton</w:t>
      </w:r>
      <w:r w:rsidR="003E45EB">
        <w:t>を諭した。「おまえ達二人に対し王がどれほどの不満を持っているか</w:t>
      </w:r>
      <w:r w:rsidR="00237776">
        <w:t>色々と</w:t>
      </w:r>
      <w:r w:rsidR="003E45EB">
        <w:t>聞かされた。おまえ達が再選</w:t>
      </w:r>
      <w:r w:rsidR="004E69F7">
        <w:t>し</w:t>
      </w:r>
      <w:r w:rsidR="003E45EB">
        <w:t>たら王は自分の</w:t>
      </w:r>
      <w:r w:rsidR="003E45EB">
        <w:t>service</w:t>
      </w:r>
      <w:r w:rsidR="003E45EB">
        <w:t>が侮辱されたと思うだろう。そうなれば私達は王の不興をかう」と。もし</w:t>
      </w:r>
      <w:r w:rsidR="003E45EB">
        <w:t>Eliot and Coryton</w:t>
      </w:r>
      <w:r w:rsidR="003E45EB">
        <w:t>が選挙に出馬すれば、有力な仲間達が「全力でおまえ達に反対するだろう」と。</w:t>
      </w:r>
      <w:r w:rsidR="00293728">
        <w:t>しかし</w:t>
      </w:r>
      <w:r w:rsidR="00293728">
        <w:t>Eliot and Coryton</w:t>
      </w:r>
      <w:r w:rsidR="00293728">
        <w:t>はこれに屈する小者ではなかった。再選を果たした。彼らは議会では古手の有力者だったので、敵対した者達を訴えて</w:t>
      </w:r>
      <w:r w:rsidR="00293728">
        <w:t>the Tower</w:t>
      </w:r>
      <w:r w:rsidR="00293728">
        <w:t>（政治犯刑務所）にしばらくの間投獄した。</w:t>
      </w:r>
      <w:r w:rsidR="00233969">
        <w:t>過ちを犯したと公衆の面前で懺悔することを強要した。しかも、彼ら</w:t>
      </w:r>
      <w:r w:rsidR="004E69F7">
        <w:t>自身</w:t>
      </w:r>
      <w:r w:rsidR="00233969">
        <w:t>が郡判事を務める郡裁判所において懺悔することを強要した。</w:t>
      </w:r>
      <w:r w:rsidR="00233969">
        <w:rPr>
          <w:rStyle w:val="afa"/>
        </w:rPr>
        <w:footnoteReference w:id="16"/>
      </w:r>
    </w:p>
    <w:p w:rsidR="00243C06" w:rsidRDefault="00243C06" w:rsidP="00F820F7">
      <w:pPr>
        <w:ind w:firstLine="0"/>
        <w:jc w:val="both"/>
      </w:pPr>
    </w:p>
    <w:p w:rsidR="00AB3F5C" w:rsidRDefault="00233969" w:rsidP="001E1625">
      <w:pPr>
        <w:ind w:firstLine="0"/>
        <w:jc w:val="both"/>
      </w:pPr>
      <w:r>
        <w:t xml:space="preserve">　ここで重要なのは、</w:t>
      </w:r>
      <w:r>
        <w:t>the Commons</w:t>
      </w:r>
      <w:r>
        <w:t>が選挙妨害を罰したことではなく、罰した根拠が何だった</w:t>
      </w:r>
      <w:r w:rsidR="004E69F7">
        <w:t>の</w:t>
      </w:r>
      <w:r>
        <w:t>かだ。</w:t>
      </w:r>
      <w:r w:rsidR="00BD62DF">
        <w:t>Sir Robert Phelips</w:t>
      </w:r>
      <w:r w:rsidR="00BD62DF">
        <w:t>は、</w:t>
      </w:r>
      <w:r w:rsidR="00BD62DF">
        <w:t>the Commons</w:t>
      </w:r>
      <w:r w:rsidR="00BD62DF">
        <w:t>の</w:t>
      </w:r>
      <w:r w:rsidR="00BD62DF">
        <w:t>member</w:t>
      </w:r>
      <w:r w:rsidR="00BD62DF">
        <w:t>として幾度も王に</w:t>
      </w:r>
      <w:r w:rsidR="00BD62DF">
        <w:lastRenderedPageBreak/>
        <w:t>対峙し最も明敏</w:t>
      </w:r>
      <w:r w:rsidR="005479BF">
        <w:t>な</w:t>
      </w:r>
      <w:r w:rsidR="00BD62DF">
        <w:t>議員だ。その彼が、</w:t>
      </w:r>
      <w:r w:rsidR="00BD62DF">
        <w:t>Cornwall</w:t>
      </w:r>
      <w:r w:rsidR="00BD62DF">
        <w:t>郡の有力者達に対して特に厳しい訴訟を起こす必要があるとして</w:t>
      </w:r>
      <w:r w:rsidR="004E69F7">
        <w:t>、事件発覚後の初の演説で</w:t>
      </w:r>
      <w:r w:rsidR="00BD62DF">
        <w:t>こう言っている。「</w:t>
      </w:r>
      <w:r w:rsidR="004E69F7">
        <w:t>もし私の申し立てが上手くいかなかったなら、臣下は誰でも</w:t>
      </w:r>
      <w:r w:rsidR="001E1625">
        <w:t>自分の判断が</w:t>
      </w:r>
      <w:r w:rsidR="004E69F7">
        <w:t>王の</w:t>
      </w:r>
      <w:r w:rsidR="001E1625">
        <w:t>判断だと言える様になります。この様なことにビクビクしなければならなくなります</w:t>
      </w:r>
      <w:r w:rsidR="001E1625">
        <w:rPr>
          <w:rStyle w:val="afa"/>
        </w:rPr>
        <w:footnoteReference w:id="17"/>
      </w:r>
      <w:r w:rsidR="001E1625">
        <w:t>。」件（くだん）の</w:t>
      </w:r>
      <w:r w:rsidR="001E1625">
        <w:t>Cornwall</w:t>
      </w:r>
      <w:r w:rsidR="001E1625">
        <w:t>のやから達はこれを聞いて王に</w:t>
      </w:r>
      <w:r w:rsidR="005479BF">
        <w:t>「私は元々上手くいかないと思っていた。悪いのはアンタだ。」と</w:t>
      </w:r>
      <w:r w:rsidR="001E1625">
        <w:t>文句を言い出した</w:t>
      </w:r>
      <w:r w:rsidR="0019308C">
        <w:t>（</w:t>
      </w:r>
      <w:r w:rsidR="0019308C">
        <w:t>second-guess</w:t>
      </w:r>
      <w:r w:rsidR="0019308C">
        <w:t>）</w:t>
      </w:r>
      <w:r w:rsidR="001E1625">
        <w:t>。彼らは自分達の郡では大物達だったが、結局は王の臣下に過ぎないと思い知らされた。</w:t>
      </w:r>
      <w:r w:rsidR="001E1625">
        <w:t>Sir Edward Coke</w:t>
      </w:r>
      <w:r w:rsidR="00563C38">
        <w:t>は、彼らは</w:t>
      </w:r>
      <w:r w:rsidR="00563C38">
        <w:t>public and local</w:t>
      </w:r>
      <w:r w:rsidR="00563C38">
        <w:t>の場で失敗を認めなければならないとし、この様子をこう評した。</w:t>
      </w:r>
      <w:r w:rsidR="0019308C">
        <w:t>「</w:t>
      </w:r>
      <w:r w:rsidR="004E4BA6">
        <w:t>許しがたいのは、彼らが虚言を弄して王に取り入ったことです。即ち、</w:t>
      </w:r>
      <w:r w:rsidR="004E4BA6">
        <w:t>his majesty</w:t>
      </w:r>
      <w:r w:rsidR="00334299">
        <w:t>【</w:t>
      </w:r>
      <w:r w:rsidR="004E4BA6">
        <w:t>訳注：通常は「王」を意味するがここでは「神授</w:t>
      </w:r>
      <w:r w:rsidR="00334299">
        <w:t>の威信」】</w:t>
      </w:r>
      <w:r w:rsidR="004E4BA6">
        <w:t>は常に</w:t>
      </w:r>
      <w:r w:rsidR="004E4BA6">
        <w:t>justly</w:t>
      </w:r>
      <w:r w:rsidR="004E4BA6">
        <w:t>に</w:t>
      </w:r>
      <w:r w:rsidR="004E4BA6">
        <w:t>provoke</w:t>
      </w:r>
      <w:r w:rsidR="004E4BA6">
        <w:t>されるべき</w:t>
      </w:r>
      <w:r w:rsidR="006C535E">
        <w:t>なのに</w:t>
      </w:r>
      <w:r w:rsidR="004E4BA6">
        <w:t>、</w:t>
      </w:r>
      <w:r w:rsidR="001B1CC1">
        <w:t>この神授の威信に反して</w:t>
      </w:r>
      <w:r w:rsidR="006C535E">
        <w:t>the Commons</w:t>
      </w:r>
      <w:r w:rsidR="006C535E">
        <w:t>は</w:t>
      </w:r>
      <w:r w:rsidR="006C535E">
        <w:t>Eliot and Coryton</w:t>
      </w:r>
      <w:r w:rsidR="006C535E">
        <w:t>に賛意を示している。この様なことを</w:t>
      </w:r>
      <w:r w:rsidR="005B3CC5">
        <w:t>彼らは</w:t>
      </w:r>
      <w:r w:rsidR="006C535E">
        <w:t>言って、王の懐に忍び込んだのです</w:t>
      </w:r>
      <w:r w:rsidR="006C535E">
        <w:rPr>
          <w:rStyle w:val="afa"/>
        </w:rPr>
        <w:footnoteReference w:id="18"/>
      </w:r>
      <w:r w:rsidR="006C535E">
        <w:t>。」</w:t>
      </w:r>
      <w:r w:rsidR="005B3CC5">
        <w:t>そう、臣下は誰も、王の代弁者代行者の高みへと登ってはいけない。従って</w:t>
      </w:r>
      <w:r w:rsidR="005B3CC5">
        <w:t>Cornwall</w:t>
      </w:r>
      <w:r w:rsidR="005B3CC5">
        <w:t>のやから達</w:t>
      </w:r>
      <w:r w:rsidR="004E596F">
        <w:t>を</w:t>
      </w:r>
      <w:r w:rsidR="005B3CC5">
        <w:t>引きずり下ろ</w:t>
      </w:r>
      <w:r w:rsidR="004E596F">
        <w:t>し、撤回の屈辱を舐めさせなければならない。地元の</w:t>
      </w:r>
      <w:r w:rsidR="004E596F">
        <w:t>Cornwall</w:t>
      </w:r>
      <w:r w:rsidR="004E596F">
        <w:t>でも同様の屈辱を与えて、その地にいる普通の臣下達に彼らの恭順を確かめてもらうのだ。</w:t>
      </w:r>
    </w:p>
    <w:p w:rsidR="004E596F" w:rsidRDefault="004E596F" w:rsidP="001E1625">
      <w:pPr>
        <w:ind w:firstLine="0"/>
        <w:jc w:val="both"/>
      </w:pPr>
    </w:p>
    <w:p w:rsidR="00BC263A" w:rsidRDefault="004E596F" w:rsidP="001E1625">
      <w:pPr>
        <w:ind w:firstLine="0"/>
        <w:jc w:val="both"/>
      </w:pPr>
      <w:r>
        <w:rPr>
          <w:rFonts w:hint="eastAsia"/>
        </w:rPr>
        <w:t xml:space="preserve">　</w:t>
      </w:r>
      <w:r w:rsidR="000137FF">
        <w:rPr>
          <w:rFonts w:hint="eastAsia"/>
        </w:rPr>
        <w:t>結果、</w:t>
      </w:r>
      <w:r w:rsidR="000137FF">
        <w:rPr>
          <w:rFonts w:hint="eastAsia"/>
        </w:rPr>
        <w:t>Cornwall</w:t>
      </w:r>
      <w:r w:rsidR="000137FF">
        <w:rPr>
          <w:rFonts w:hint="eastAsia"/>
        </w:rPr>
        <w:t>の大物達は簡単に</w:t>
      </w:r>
      <w:r w:rsidR="00B934F0">
        <w:rPr>
          <w:rFonts w:hint="eastAsia"/>
        </w:rPr>
        <w:t>引きずり</w:t>
      </w:r>
      <w:r w:rsidR="000137FF">
        <w:rPr>
          <w:rFonts w:hint="eastAsia"/>
        </w:rPr>
        <w:t>下ろされた。彼らのしたことに王は何の権威付けも</w:t>
      </w:r>
      <w:r w:rsidR="00B934F0">
        <w:rPr>
          <w:rFonts w:hint="eastAsia"/>
        </w:rPr>
        <w:t>与えなかったから</w:t>
      </w:r>
      <w:r w:rsidR="000137FF">
        <w:rPr>
          <w:rFonts w:hint="eastAsia"/>
        </w:rPr>
        <w:t>だ</w:t>
      </w:r>
      <w:r w:rsidR="000137FF">
        <w:rPr>
          <w:rStyle w:val="afa"/>
        </w:rPr>
        <w:footnoteReference w:id="19"/>
      </w:r>
      <w:r w:rsidR="000137FF">
        <w:rPr>
          <w:rFonts w:hint="eastAsia"/>
        </w:rPr>
        <w:t>。仮にもしも、</w:t>
      </w:r>
      <w:r w:rsidR="00FA59DF">
        <w:rPr>
          <w:rFonts w:hint="eastAsia"/>
        </w:rPr>
        <w:t>王が彼らを救おうとしたらどうなっていただろうか。王が彼らを内心は応援していたと認め、彼らの行いは王が有する智慧と</w:t>
      </w:r>
      <w:r w:rsidR="00FA59DF">
        <w:rPr>
          <w:rFonts w:hint="eastAsia"/>
        </w:rPr>
        <w:t>righteousness</w:t>
      </w:r>
      <w:r w:rsidR="00FA59DF">
        <w:rPr>
          <w:rFonts w:hint="eastAsia"/>
        </w:rPr>
        <w:t>が要求したことだと受け入れていたならばどうなっていただろうか。実はこの様なことが</w:t>
      </w:r>
      <w:r w:rsidR="00FA59DF">
        <w:rPr>
          <w:rFonts w:hint="eastAsia"/>
        </w:rPr>
        <w:t>1625</w:t>
      </w:r>
      <w:r w:rsidR="00FA59DF">
        <w:rPr>
          <w:rFonts w:hint="eastAsia"/>
        </w:rPr>
        <w:t>年の</w:t>
      </w:r>
      <w:r w:rsidR="00FA59DF">
        <w:t>Richard Montagu</w:t>
      </w:r>
      <w:r w:rsidR="00FA59DF">
        <w:t>事案で起こってい</w:t>
      </w:r>
      <w:r w:rsidR="005553B5">
        <w:t>る</w:t>
      </w:r>
      <w:r w:rsidR="00FA59DF">
        <w:t>。</w:t>
      </w:r>
      <w:r w:rsidR="004A5584">
        <w:t>聖職者の</w:t>
      </w:r>
      <w:r w:rsidR="00B934F0">
        <w:t>Montagu</w:t>
      </w:r>
      <w:r w:rsidR="004A5584">
        <w:t>は、</w:t>
      </w:r>
      <w:r w:rsidR="004A5584">
        <w:t>the Church of Rome</w:t>
      </w:r>
      <w:r w:rsidR="004A5584">
        <w:t>も</w:t>
      </w:r>
      <w:r w:rsidR="004A5584">
        <w:t>the Church of England</w:t>
      </w:r>
      <w:r w:rsidR="004A5584">
        <w:t>も</w:t>
      </w:r>
      <w:r w:rsidR="00B934F0">
        <w:t>大きな違いは無い、一方が</w:t>
      </w:r>
      <w:r w:rsidR="00B934F0">
        <w:t>Christ</w:t>
      </w:r>
      <w:r w:rsidR="00B934F0">
        <w:t>で他方が</w:t>
      </w:r>
      <w:r w:rsidR="00B934F0">
        <w:t>Antichrist</w:t>
      </w:r>
      <w:r w:rsidR="00B934F0">
        <w:t>だという様な違いはない、だから</w:t>
      </w:r>
      <w:r w:rsidR="005553B5">
        <w:t>いずれ</w:t>
      </w:r>
      <w:r w:rsidR="00B934F0">
        <w:t>和解するだろうと論じた。</w:t>
      </w:r>
      <w:r w:rsidR="000F315B">
        <w:t>the Commons</w:t>
      </w:r>
      <w:r w:rsidR="000F315B">
        <w:t>は彼の身柄を勾留し、</w:t>
      </w:r>
      <w:r w:rsidR="00C708B5">
        <w:t>彼の</w:t>
      </w:r>
      <w:r w:rsidR="000F315B">
        <w:t>この</w:t>
      </w:r>
      <w:r w:rsidR="000F315B">
        <w:t>doctrines</w:t>
      </w:r>
      <w:r w:rsidR="000F315B">
        <w:t>を非難した。</w:t>
      </w:r>
      <w:r w:rsidR="000F315B">
        <w:t>pope</w:t>
      </w:r>
      <w:r w:rsidR="000F315B">
        <w:t>は</w:t>
      </w:r>
      <w:r w:rsidR="000F315B">
        <w:t>Antichrist</w:t>
      </w:r>
      <w:r w:rsidR="000F315B">
        <w:t>だという</w:t>
      </w:r>
      <w:r w:rsidR="005553B5">
        <w:t>先</w:t>
      </w:r>
      <w:r w:rsidR="004D00C8">
        <w:t>王</w:t>
      </w:r>
      <w:r w:rsidR="000F315B">
        <w:t>James</w:t>
      </w:r>
      <w:r w:rsidR="004D00C8">
        <w:t xml:space="preserve"> I</w:t>
      </w:r>
      <w:r w:rsidR="000F315B">
        <w:t>の説明に反していると注意深く指摘した。この根拠の薄い反抗をもって</w:t>
      </w:r>
      <w:r w:rsidR="00820179">
        <w:t>Montagu</w:t>
      </w:r>
      <w:r w:rsidR="00820179">
        <w:t>を</w:t>
      </w:r>
      <w:r w:rsidR="000F315B">
        <w:t>、</w:t>
      </w:r>
      <w:r w:rsidR="00820179">
        <w:t>the Commons</w:t>
      </w:r>
      <w:r w:rsidR="00820179">
        <w:t>は</w:t>
      </w:r>
      <w:r w:rsidR="000F315B">
        <w:t>the House of Lords</w:t>
      </w:r>
      <w:r w:rsidR="000F315B">
        <w:t>に差し出して、</w:t>
      </w:r>
      <w:r w:rsidR="004D00C8">
        <w:t>より厳しい罰を科してもらおうと考えた。当時王位を</w:t>
      </w:r>
      <w:r w:rsidR="004D00C8">
        <w:t>Charles I</w:t>
      </w:r>
      <w:r w:rsidR="00A24E91">
        <w:t>【</w:t>
      </w:r>
      <w:r w:rsidR="00BC263A">
        <w:t>訳注：</w:t>
      </w:r>
      <w:r w:rsidR="00BC263A" w:rsidRPr="00BC263A">
        <w:rPr>
          <w:rFonts w:hint="eastAsia"/>
        </w:rPr>
        <w:t>在位</w:t>
      </w:r>
      <w:r w:rsidR="00BC263A" w:rsidRPr="00BC263A">
        <w:rPr>
          <w:rFonts w:hint="eastAsia"/>
        </w:rPr>
        <w:t>1625</w:t>
      </w:r>
      <w:r w:rsidR="00BC263A">
        <w:rPr>
          <w:rFonts w:hint="eastAsia"/>
        </w:rPr>
        <w:t>-</w:t>
      </w:r>
      <w:r w:rsidR="00BC263A" w:rsidRPr="00BC263A">
        <w:rPr>
          <w:rFonts w:hint="eastAsia"/>
        </w:rPr>
        <w:t>1649</w:t>
      </w:r>
      <w:r w:rsidR="00BC263A">
        <w:rPr>
          <w:rFonts w:hint="eastAsia"/>
        </w:rPr>
        <w:t>、</w:t>
      </w:r>
      <w:r w:rsidR="00BC263A">
        <w:rPr>
          <w:rFonts w:hint="eastAsia"/>
        </w:rPr>
        <w:t>James I</w:t>
      </w:r>
      <w:r w:rsidR="00BC263A">
        <w:rPr>
          <w:rFonts w:hint="eastAsia"/>
        </w:rPr>
        <w:t>と異なり</w:t>
      </w:r>
      <w:r w:rsidR="00BC263A">
        <w:rPr>
          <w:rFonts w:hint="eastAsia"/>
        </w:rPr>
        <w:t>Catholic</w:t>
      </w:r>
      <w:r w:rsidR="00BC263A">
        <w:rPr>
          <w:rFonts w:hint="eastAsia"/>
        </w:rPr>
        <w:t>に親近感を持っていた。</w:t>
      </w:r>
      <w:r w:rsidR="00A24E91">
        <w:t>】</w:t>
      </w:r>
      <w:r w:rsidR="004D00C8">
        <w:t>が</w:t>
      </w:r>
      <w:r w:rsidR="004D00C8">
        <w:t>James I</w:t>
      </w:r>
      <w:r w:rsidR="004D00C8">
        <w:t>から継承していたが、この</w:t>
      </w:r>
      <w:r w:rsidR="004D00C8">
        <w:t>Charles I</w:t>
      </w:r>
      <w:r w:rsidR="004D00C8">
        <w:t>が</w:t>
      </w:r>
      <w:r w:rsidR="00BC263A">
        <w:t>Montagu</w:t>
      </w:r>
      <w:r w:rsidR="00BC263A">
        <w:t>を王専用の</w:t>
      </w:r>
      <w:r w:rsidR="00BC263A">
        <w:t>chaplain</w:t>
      </w:r>
      <w:r w:rsidR="00BC263A">
        <w:t>（礼拝堂づき牧師）にすると発表し</w:t>
      </w:r>
      <w:r w:rsidR="00C3774D">
        <w:rPr>
          <w:rStyle w:val="afa"/>
        </w:rPr>
        <w:footnoteReference w:id="20"/>
      </w:r>
      <w:r w:rsidR="00C3774D">
        <w:t>、この</w:t>
      </w:r>
      <w:r w:rsidR="00C3774D">
        <w:lastRenderedPageBreak/>
        <w:t>ことに口を挟むなと警告していた。</w:t>
      </w:r>
      <w:r w:rsidR="00C3774D">
        <w:t>the Commons</w:t>
      </w:r>
      <w:r w:rsidR="00C3774D">
        <w:t>は自重したが、</w:t>
      </w:r>
      <w:r w:rsidR="00C3774D">
        <w:t>the House of Lords</w:t>
      </w:r>
      <w:r w:rsidR="00C3774D">
        <w:t>に自分達の代わりに</w:t>
      </w:r>
      <w:r w:rsidR="00C3774D">
        <w:t>Montagu</w:t>
      </w:r>
      <w:r w:rsidR="005553B5">
        <w:t>を</w:t>
      </w:r>
      <w:r w:rsidR="00C3774D">
        <w:t>罰</w:t>
      </w:r>
      <w:r w:rsidR="005553B5">
        <w:t>して</w:t>
      </w:r>
      <w:r w:rsidR="00C3774D">
        <w:t>もらおうと考えたのだ。</w:t>
      </w:r>
      <w:r w:rsidR="005553B5">
        <w:t>王</w:t>
      </w:r>
      <w:r w:rsidR="005553B5">
        <w:t>Charles I</w:t>
      </w:r>
      <w:r w:rsidR="005553B5">
        <w:t>がもし、</w:t>
      </w:r>
      <w:r w:rsidR="005553B5">
        <w:t>Montagu’s doctrines</w:t>
      </w:r>
      <w:r w:rsidR="005553B5">
        <w:t>を是認するとハッキリ言っていたなら、もっと鋭いやりようがあったかもしれない。しかしながら</w:t>
      </w:r>
      <w:r w:rsidR="005553B5">
        <w:t>the Commons</w:t>
      </w:r>
      <w:r w:rsidR="005553B5">
        <w:t>としては</w:t>
      </w:r>
      <w:r w:rsidR="00C708B5">
        <w:t>、この事案をどう進めるべきか</w:t>
      </w:r>
      <w:r w:rsidR="005553B5">
        <w:t>今ひとつ</w:t>
      </w:r>
      <w:r w:rsidR="00C708B5">
        <w:t>確信を持てなかった。王が</w:t>
      </w:r>
      <w:r w:rsidR="00C708B5">
        <w:t>Montagu</w:t>
      </w:r>
      <w:r w:rsidR="00C708B5">
        <w:t>をすくい上げて王自身の難攻不落の神性</w:t>
      </w:r>
      <w:r w:rsidR="00C708B5">
        <w:t>sphere</w:t>
      </w:r>
      <w:r w:rsidR="00C708B5">
        <w:t>の中へ匿（かくま）おうとしているようなので、</w:t>
      </w:r>
      <w:r w:rsidR="00C708B5">
        <w:t>Montagu</w:t>
      </w:r>
      <w:r w:rsidR="00C708B5">
        <w:t>退任すべしとの結論に飛びつけなかった。</w:t>
      </w:r>
      <w:r w:rsidR="00CF5BAE">
        <w:t>だが王が何を言おうと、どれほど重く彼を重用しようと、</w:t>
      </w:r>
      <w:r w:rsidR="00CF5BAE">
        <w:t>Montague</w:t>
      </w:r>
      <w:r w:rsidR="00CF5BAE">
        <w:t>はただの臣下でしかないはずだ。宗教関連は</w:t>
      </w:r>
      <w:r w:rsidR="00CF5BAE">
        <w:t>the Commons</w:t>
      </w:r>
      <w:r w:rsidR="00CF5BAE">
        <w:t>の活動範囲にあるか</w:t>
      </w:r>
      <w:r w:rsidR="00CF5BAE">
        <w:t>Magna Carta</w:t>
      </w:r>
      <w:r w:rsidR="00CF5BAE">
        <w:t>にはハッキリと記述されていなかったが、</w:t>
      </w:r>
      <w:r w:rsidR="00CF5BAE">
        <w:t>the Commons</w:t>
      </w:r>
      <w:r w:rsidR="00CF5BAE">
        <w:t>の経験豊かな議員の一人である</w:t>
      </w:r>
      <w:r w:rsidR="00CF5BAE">
        <w:t>Edward Alford</w:t>
      </w:r>
      <w:r w:rsidR="00CF5BAE">
        <w:t>は、王がそうするなと言ったという理由だけで</w:t>
      </w:r>
      <w:r w:rsidR="00CF5BAE">
        <w:t>Montagu</w:t>
      </w:r>
      <w:r w:rsidR="00CF5BAE">
        <w:t>訴追を出来ないのであれば、国会は破壊されると発言した</w:t>
      </w:r>
      <w:r w:rsidR="00CF5BAE">
        <w:rPr>
          <w:rStyle w:val="afa"/>
        </w:rPr>
        <w:footnoteReference w:id="21"/>
      </w:r>
      <w:r w:rsidR="00CF5BAE">
        <w:t>。</w:t>
      </w:r>
      <w:r w:rsidR="00927473">
        <w:t>the Commons</w:t>
      </w:r>
      <w:r w:rsidR="00927473">
        <w:t>は幾期もの国会会期中</w:t>
      </w:r>
      <w:r w:rsidR="00927473">
        <w:t>Montagu</w:t>
      </w:r>
      <w:r w:rsidR="00927473">
        <w:t>非難を続け、彼を罰するように王に求め、遂に彼の著書の焚書にこぎ着けた。しかし王は焚書を命じたものの、彼を</w:t>
      </w:r>
      <w:r w:rsidR="00927473">
        <w:t>Chichester</w:t>
      </w:r>
      <w:r w:rsidR="00927473">
        <w:t>司教</w:t>
      </w:r>
      <w:r w:rsidR="00883C4B">
        <w:t>【</w:t>
      </w:r>
      <w:r w:rsidR="006608FD">
        <w:t>訳注：</w:t>
      </w:r>
      <w:r w:rsidR="006608FD">
        <w:t>7</w:t>
      </w:r>
      <w:r w:rsidR="00883C4B">
        <w:t>世紀から続く主要教区の司教】</w:t>
      </w:r>
      <w:r w:rsidR="00927473">
        <w:t>に任じて処罰は済んでしまった。</w:t>
      </w:r>
      <w:r w:rsidR="00927473">
        <w:rPr>
          <w:rStyle w:val="afa"/>
        </w:rPr>
        <w:footnoteReference w:id="22"/>
      </w:r>
    </w:p>
    <w:p w:rsidR="004E69F7" w:rsidRPr="005553B5" w:rsidRDefault="004E69F7" w:rsidP="00233969">
      <w:pPr>
        <w:ind w:firstLine="0"/>
      </w:pPr>
    </w:p>
    <w:p w:rsidR="00A0294C" w:rsidRPr="00340FB7" w:rsidRDefault="006608FD" w:rsidP="00361810">
      <w:pPr>
        <w:ind w:firstLine="0"/>
        <w:jc w:val="both"/>
      </w:pPr>
      <w:r w:rsidRPr="00340FB7">
        <w:t xml:space="preserve">　</w:t>
      </w:r>
      <w:r w:rsidR="00340FB7" w:rsidRPr="00340FB7">
        <w:t>この様に</w:t>
      </w:r>
      <w:r w:rsidR="00340FB7">
        <w:t>Montagu</w:t>
      </w:r>
      <w:r w:rsidR="00340FB7">
        <w:t>事案において結果的には</w:t>
      </w:r>
      <w:r w:rsidR="00340FB7">
        <w:t>the Commons</w:t>
      </w:r>
      <w:r w:rsidR="00340FB7">
        <w:t>は負けたことになるが、厳然と訴追した事実は彼らの決意のほどを示した。即ち、王は自身の</w:t>
      </w:r>
      <w:r w:rsidR="00340FB7">
        <w:t>divinity</w:t>
      </w:r>
      <w:r w:rsidR="00340FB7">
        <w:t>の如何なる要素も臣下と</w:t>
      </w:r>
      <w:r w:rsidR="00340FB7">
        <w:t>share</w:t>
      </w:r>
      <w:r w:rsidR="00340FB7">
        <w:t>してはならない。</w:t>
      </w:r>
      <w:r w:rsidR="00361810">
        <w:t>同様なことが</w:t>
      </w:r>
      <w:r w:rsidR="00340FB7">
        <w:t>1629</w:t>
      </w:r>
      <w:r w:rsidR="00340FB7">
        <w:t>年</w:t>
      </w:r>
      <w:r w:rsidR="00361810">
        <w:t>の国会会期初め</w:t>
      </w:r>
      <w:r w:rsidR="00340FB7">
        <w:t>にもあった。</w:t>
      </w:r>
      <w:r w:rsidR="00340FB7">
        <w:t>tonnage and poundage</w:t>
      </w:r>
      <w:r w:rsidR="00883C4B">
        <w:t>【</w:t>
      </w:r>
      <w:r w:rsidR="00340FB7">
        <w:t>訳注：トン税（保有商船１トンあたりの税</w:t>
      </w:r>
      <w:r w:rsidR="00883C4B">
        <w:t>）</w:t>
      </w:r>
      <w:r w:rsidR="00340FB7">
        <w:t>と</w:t>
      </w:r>
      <w:r w:rsidR="00361810">
        <w:t>ポンド税</w:t>
      </w:r>
      <w:r w:rsidR="00883C4B">
        <w:t>（</w:t>
      </w:r>
      <w:r w:rsidR="00361810">
        <w:t>取引金額</w:t>
      </w:r>
      <w:r w:rsidR="002E37C4">
        <w:t>ないし重量</w:t>
      </w:r>
      <w:r w:rsidR="00361810">
        <w:t>１ポンドあたりの税）</w:t>
      </w:r>
      <w:r w:rsidR="00883C4B">
        <w:t>】</w:t>
      </w:r>
      <w:r w:rsidR="00361810">
        <w:t>支払を拒んだために関税役人にその商品を没収された議員がいたことが報告された。議会は通常</w:t>
      </w:r>
      <w:r w:rsidR="002257DF">
        <w:t>、輸入行為に関しこの様な税を在位期間にある国王に支払うことを決定しているが、</w:t>
      </w:r>
      <w:r w:rsidR="002257DF">
        <w:t>Charles I</w:t>
      </w:r>
      <w:r w:rsidR="002257DF">
        <w:t>に対してはこれを断固として拒んでいた。そこで</w:t>
      </w:r>
      <w:r w:rsidR="002257DF">
        <w:t>Charles I</w:t>
      </w:r>
      <w:r w:rsidR="002257DF">
        <w:t>は別の税を払うように国会を召集した</w:t>
      </w:r>
      <w:r w:rsidR="002E37C4">
        <w:t>のだ</w:t>
      </w:r>
      <w:r w:rsidR="002257DF">
        <w:t>。</w:t>
      </w:r>
      <w:r w:rsidR="002E37C4">
        <w:t>議員達はこの事態をこうとらえた。即ち、没収商品が速やかに返還されないなかで別の税を議会が認めてしまえば、この没収行為は</w:t>
      </w:r>
      <w:r w:rsidR="002E37C4">
        <w:t>valid</w:t>
      </w:r>
      <w:r w:rsidR="002E37C4">
        <w:t>（法律的に正当）なものとされ王は議会の賛同無しに</w:t>
      </w:r>
      <w:r w:rsidR="002E37C4">
        <w:t>tonnage and poundage</w:t>
      </w:r>
      <w:r w:rsidR="002E37C4">
        <w:t>を徴税することが出来るようになってしまう</w:t>
      </w:r>
      <w:r w:rsidR="002E37C4">
        <w:rPr>
          <w:rStyle w:val="afa"/>
        </w:rPr>
        <w:footnoteReference w:id="23"/>
      </w:r>
      <w:r w:rsidR="002E37C4">
        <w:t>、と。</w:t>
      </w:r>
      <w:r w:rsidR="002651A3">
        <w:t>議員達の見解では王のこの様な行為は明らかに誤りであるが、王は無謬ということになっている。となれば誤りを冒したのは、この没収を許可した</w:t>
      </w:r>
      <w:r w:rsidR="002651A3" w:rsidRPr="00A0294C">
        <w:t>Court of Exchequer</w:t>
      </w:r>
      <w:r w:rsidR="002651A3">
        <w:t>（財務裁判所）の</w:t>
      </w:r>
      <w:r w:rsidR="00D24CD6">
        <w:t>判事達のみならず</w:t>
      </w:r>
      <w:r w:rsidR="002651A3">
        <w:t>この没収を行った関税役人達ということになる。彼らは皆臣下であるのに王の名において誤りを冒した。</w:t>
      </w:r>
      <w:r w:rsidR="00DE3BD7">
        <w:t>これら判事と役人が王とは関わりがないと想像するのは少し骨が折れる。殊に王がこれらの者に関税業務を任した、即ち、</w:t>
      </w:r>
      <w:r w:rsidR="00DE3BD7" w:rsidRPr="00A0294C">
        <w:t>tonnage and poundage</w:t>
      </w:r>
      <w:r w:rsidR="00DE3BD7">
        <w:t>徴税の</w:t>
      </w:r>
      <w:r w:rsidR="00DE3BD7">
        <w:t>charter</w:t>
      </w:r>
      <w:r w:rsidR="00DE3BD7">
        <w:t>（許可状）を与えたのだから尚更だが、一方で</w:t>
      </w:r>
      <w:r w:rsidR="00DE3BD7">
        <w:lastRenderedPageBreak/>
        <w:t>王の</w:t>
      </w:r>
      <w:r w:rsidR="00DE3BD7">
        <w:t>righteousness</w:t>
      </w:r>
      <w:r w:rsidR="00DE3BD7">
        <w:t>を誉めそやし他方で臣下の過失を</w:t>
      </w:r>
      <w:r w:rsidR="0009714F">
        <w:t>責めるのは、王の</w:t>
      </w:r>
      <w:r w:rsidR="0009714F">
        <w:t>divinity</w:t>
      </w:r>
      <w:r w:rsidR="0009714F">
        <w:t>を王だけに閉じ込め臣下に渡らないようにするための常套手段。これ</w:t>
      </w:r>
      <w:r w:rsidR="00DD2686">
        <w:t>に習熟した</w:t>
      </w:r>
      <w:r w:rsidR="00DD2686">
        <w:t>John Selden</w:t>
      </w:r>
      <w:r w:rsidR="00DD2686">
        <w:t>は「私達が</w:t>
      </w:r>
      <w:r w:rsidR="00DD2686" w:rsidRPr="00A0294C">
        <w:t>in a right way and justly</w:t>
      </w:r>
      <w:r w:rsidR="00DD2686">
        <w:t>に行うことが王の不興をかうはずがない</w:t>
      </w:r>
      <w:r w:rsidR="00DD2686">
        <w:rPr>
          <w:rStyle w:val="afa"/>
        </w:rPr>
        <w:footnoteReference w:id="24"/>
      </w:r>
      <w:r w:rsidR="00DD2686">
        <w:t>」とした上で、これら判事と役人の一人</w:t>
      </w:r>
      <w:r w:rsidR="008565DB">
        <w:t>を</w:t>
      </w:r>
      <w:r w:rsidR="00DD2686">
        <w:t>告訴した。</w:t>
      </w:r>
      <w:r w:rsidR="00962000">
        <w:t>即ち、</w:t>
      </w:r>
      <w:r w:rsidR="00BF19D2">
        <w:t>この者は</w:t>
      </w:r>
      <w:r w:rsidR="00DD2686">
        <w:t>「</w:t>
      </w:r>
      <w:r w:rsidR="008565DB">
        <w:t>国会の</w:t>
      </w:r>
      <w:r w:rsidR="008565DB">
        <w:t>Act</w:t>
      </w:r>
      <w:r w:rsidR="00BF19D2">
        <w:t>では</w:t>
      </w:r>
      <w:r w:rsidR="008565DB">
        <w:t>その</w:t>
      </w:r>
      <w:r w:rsidR="008565DB" w:rsidRPr="00A0294C">
        <w:t>tonnage and poundage</w:t>
      </w:r>
      <w:r w:rsidR="008565DB">
        <w:t>が許可されていないなかで、</w:t>
      </w:r>
      <w:r w:rsidR="00BF19D2">
        <w:t>王のためだとして王の</w:t>
      </w:r>
      <w:r w:rsidR="008565DB">
        <w:t>特許状を</w:t>
      </w:r>
      <w:r w:rsidR="00BF19D2">
        <w:t>得たとした。」しかし無謬のものである王が、その様な状況で特許状を出すことはあり得ない、と責めた。</w:t>
      </w:r>
      <w:r w:rsidR="00BF19D2">
        <w:rPr>
          <w:rStyle w:val="afa"/>
        </w:rPr>
        <w:footnoteReference w:id="25"/>
      </w:r>
    </w:p>
    <w:p w:rsidR="00A0294C" w:rsidRDefault="00A0294C" w:rsidP="00A0294C"/>
    <w:p w:rsidR="00A0294C" w:rsidRDefault="00BF19D2" w:rsidP="00304341">
      <w:pPr>
        <w:ind w:firstLine="0"/>
        <w:jc w:val="both"/>
      </w:pPr>
      <w:r>
        <w:t xml:space="preserve">　</w:t>
      </w:r>
      <w:r w:rsidR="00962000">
        <w:t>Montagu</w:t>
      </w:r>
      <w:r w:rsidR="00962000">
        <w:t>事案と同様、王の介入は明白だ。これら判事と役人の没収行為は王の意に沿ったものだと王は認めている。従って</w:t>
      </w:r>
      <w:r w:rsidR="00962000">
        <w:t>the Commons</w:t>
      </w:r>
      <w:r w:rsidR="00962000">
        <w:t>が立証しようとしている筋書きは破綻したかに見える</w:t>
      </w:r>
      <w:r w:rsidR="00962000">
        <w:rPr>
          <w:rStyle w:val="afa"/>
        </w:rPr>
        <w:footnoteReference w:id="26"/>
      </w:r>
      <w:r w:rsidR="00962000">
        <w:t>。しかしこの件では</w:t>
      </w:r>
      <w:r w:rsidR="00962000">
        <w:t>the Commons</w:t>
      </w:r>
      <w:r w:rsidR="006D31CD">
        <w:t>は論拠に自信があった。</w:t>
      </w:r>
      <w:r w:rsidR="006D31CD">
        <w:t>John Selden</w:t>
      </w:r>
      <w:r w:rsidR="006D31CD">
        <w:t>は論を進めた。「臣下が自らの行為として犯罪をしたのかどうか、あるいは、王の</w:t>
      </w:r>
      <w:r w:rsidR="006D31CD">
        <w:t>command</w:t>
      </w:r>
      <w:r w:rsidR="006D31CD">
        <w:t>を得た上でのことかどうか、これらはこの告訴と一切関係ない</w:t>
      </w:r>
      <w:r w:rsidR="006D31CD">
        <w:rPr>
          <w:rStyle w:val="afa"/>
        </w:rPr>
        <w:footnoteReference w:id="27"/>
      </w:r>
      <w:r w:rsidR="006D31CD">
        <w:t>。」</w:t>
      </w:r>
      <w:r w:rsidR="00304341">
        <w:t>故に躊躇はしても留まることはなかった。結局は、議長を席に力ずくでとどめた上で、批難決議がなされた。当該関税役人だけでなく、</w:t>
      </w:r>
      <w:r w:rsidR="00304341">
        <w:t>religion or tonnage and poundage</w:t>
      </w:r>
      <w:r w:rsidR="00304341">
        <w:t>に関して誤った意見を広めた臣下は</w:t>
      </w:r>
      <w:r w:rsidR="00C3349F">
        <w:t>誰でも</w:t>
      </w:r>
      <w:r w:rsidR="00304341">
        <w:t>批難された。</w:t>
      </w:r>
      <w:r w:rsidR="00C3349F">
        <w:t>その様な人々は皆、即ち、関税を払った商人、関税を徴収した役人、関税支払を助言した者、</w:t>
      </w:r>
      <w:r w:rsidR="00C3349F">
        <w:t>popery or Arminianism</w:t>
      </w:r>
      <w:r w:rsidR="00883C4B">
        <w:t>【</w:t>
      </w:r>
      <w:r w:rsidR="00684AD3">
        <w:t>カトリック（蔑称）または反カルヴァン主義</w:t>
      </w:r>
      <w:r w:rsidR="00177C30">
        <w:t>（神による救いは既に与えられており人はその</w:t>
      </w:r>
      <w:r w:rsidR="00177C30">
        <w:t>free will</w:t>
      </w:r>
      <w:r w:rsidR="00177C30">
        <w:t>によって</w:t>
      </w:r>
      <w:r w:rsidR="00CD5510">
        <w:t>その救いを選択するとする考え方</w:t>
      </w:r>
      <w:r w:rsidR="00177C30">
        <w:t>）</w:t>
      </w:r>
      <w:r w:rsidR="00883C4B">
        <w:t>】</w:t>
      </w:r>
      <w:r w:rsidR="00684AD3">
        <w:t>を導入しようとした者、これらは皆</w:t>
      </w:r>
      <w:r w:rsidR="00684AD3">
        <w:t>capital enemies to the kingdom</w:t>
      </w:r>
      <w:r w:rsidR="00684AD3">
        <w:t>と見なされた</w:t>
      </w:r>
      <w:r w:rsidR="00684AD3">
        <w:rPr>
          <w:rStyle w:val="afa"/>
        </w:rPr>
        <w:footnoteReference w:id="28"/>
      </w:r>
      <w:r w:rsidR="00684AD3">
        <w:t>。彼らの行為や言質に王の</w:t>
      </w:r>
      <w:r w:rsidR="00684AD3">
        <w:t>command</w:t>
      </w:r>
      <w:r w:rsidR="00684AD3">
        <w:t>があったとは一切認められなかった。議長が退席しようともがく中</w:t>
      </w:r>
      <w:r w:rsidR="005C0728">
        <w:t>Sir John Eliot</w:t>
      </w:r>
      <w:r w:rsidR="005C0728">
        <w:t>は、王はその様な</w:t>
      </w:r>
      <w:r w:rsidR="005C0728">
        <w:t>capital enemies</w:t>
      </w:r>
      <w:r w:rsidR="005C0728">
        <w:t>と関わりがないと形式的な演説を続けた。</w:t>
      </w:r>
      <w:r w:rsidR="006B622B">
        <w:t>「あらゆる点で私達は公言します。神の下で最上者たる王に従います。</w:t>
      </w:r>
      <w:r w:rsidR="004702DE">
        <w:t>･･･私達が事を為すのではありません。王の神授の威信が示す</w:t>
      </w:r>
      <w:r w:rsidR="004702DE">
        <w:t>justice</w:t>
      </w:r>
      <w:r w:rsidR="004702DE">
        <w:t>に適う事が為されるのです。王は私達が望みうる最高の</w:t>
      </w:r>
      <w:r w:rsidR="004702DE">
        <w:t>just</w:t>
      </w:r>
      <w:r w:rsidR="004702DE">
        <w:t>、従って私達は全く疑いません。王は常に</w:t>
      </w:r>
      <w:r w:rsidR="004702DE">
        <w:t>justly</w:t>
      </w:r>
      <w:r w:rsidR="004702DE">
        <w:t>に意図して神の副官たる務めを</w:t>
      </w:r>
      <w:r w:rsidR="004702DE">
        <w:t>perform</w:t>
      </w:r>
      <w:r w:rsidR="004702DE">
        <w:t>するのです。」</w:t>
      </w:r>
      <w:r w:rsidR="004702DE">
        <w:rPr>
          <w:rStyle w:val="afa"/>
        </w:rPr>
        <w:footnoteReference w:id="29"/>
      </w:r>
    </w:p>
    <w:p w:rsidR="00A0294C" w:rsidRDefault="00A0294C" w:rsidP="00A0294C"/>
    <w:p w:rsidR="00194285" w:rsidRDefault="00194285" w:rsidP="005A0C32">
      <w:pPr>
        <w:ind w:firstLine="0"/>
        <w:jc w:val="both"/>
      </w:pPr>
      <w:r>
        <w:t xml:space="preserve">　</w:t>
      </w:r>
      <w:r>
        <w:t>the Commons</w:t>
      </w:r>
      <w:r>
        <w:t>は、厚かましい行いに出る臣下を粛正する一方で、王の懐へと登り続けた。「王は</w:t>
      </w:r>
      <w:r>
        <w:t>wise and good</w:t>
      </w:r>
      <w:r>
        <w:t>。だから王の欲することを私達は行う」とは決して考えなかった。そうではなく「王は</w:t>
      </w:r>
      <w:r>
        <w:t>wise and good</w:t>
      </w:r>
      <w:r>
        <w:t>。だから王は私達の欲することを欲する」と考えた。この好例を</w:t>
      </w:r>
      <w:r w:rsidR="003C3EAE">
        <w:t>、もう一人の</w:t>
      </w:r>
      <w:r w:rsidR="003C3EAE">
        <w:t>chaplain</w:t>
      </w:r>
      <w:r w:rsidR="003C3EAE">
        <w:t>である</w:t>
      </w:r>
      <w:r w:rsidR="003C3EAE">
        <w:t>Roger Manwaring</w:t>
      </w:r>
      <w:r w:rsidR="003C3EAE">
        <w:t>事案に見るこ</w:t>
      </w:r>
      <w:r w:rsidR="003C3EAE">
        <w:lastRenderedPageBreak/>
        <w:t>とができる。彼は、先述の王が課した</w:t>
      </w:r>
      <w:r w:rsidR="003C3EAE">
        <w:t>loan</w:t>
      </w:r>
      <w:r w:rsidR="003C3EAE">
        <w:t>を或る公開審問において弁護し</w:t>
      </w:r>
      <w:r w:rsidR="003A5B1E">
        <w:t>てい</w:t>
      </w:r>
      <w:r w:rsidR="003C3EAE">
        <w:t>た。彼を罰することを要求する</w:t>
      </w:r>
      <w:r w:rsidR="003C3EAE">
        <w:t>John Pym</w:t>
      </w:r>
      <w:r w:rsidR="003C3EAE">
        <w:t>は、弁論時間の大半を</w:t>
      </w:r>
      <w:r w:rsidR="005A0C32">
        <w:t>Manwaring</w:t>
      </w:r>
      <w:r w:rsidR="005A0C32">
        <w:t>が実際に該</w:t>
      </w:r>
      <w:r w:rsidR="005A0C32">
        <w:t>loan</w:t>
      </w:r>
      <w:r w:rsidR="005A0C32">
        <w:t>を弁護していたと立証するだけで事足りた。</w:t>
      </w:r>
      <w:r w:rsidR="005A0C32">
        <w:t>the House of Commons</w:t>
      </w:r>
      <w:r w:rsidR="005A0C32">
        <w:t>にとって、</w:t>
      </w:r>
      <w:r w:rsidR="005A0C32">
        <w:t>the Commons</w:t>
      </w:r>
      <w:r w:rsidR="005A0C32">
        <w:t>が認めないことを認める者は誰でも王の不興をかう</w:t>
      </w:r>
      <w:r w:rsidR="00991CF6">
        <w:t>、</w:t>
      </w:r>
      <w:r w:rsidR="005A0C32">
        <w:t>と述べるだけで罰の大義は十分だったからだ。</w:t>
      </w:r>
      <w:r w:rsidR="005A0C32">
        <w:t xml:space="preserve">Pym </w:t>
      </w:r>
      <w:r w:rsidR="005A0C32">
        <w:t>曰く「大いなる愛と信心をもて王は臣下を遇する。従って、この者を王</w:t>
      </w:r>
      <w:r w:rsidR="00C2394D">
        <w:t>が</w:t>
      </w:r>
      <w:r w:rsidR="005A0C32">
        <w:t>正義と</w:t>
      </w:r>
      <w:r w:rsidR="00C2394D">
        <w:t>信心に背く者と認め忌み嫌う事は、誰の目にも明らかだ</w:t>
      </w:r>
      <w:r w:rsidR="00C2394D">
        <w:rPr>
          <w:rStyle w:val="afa"/>
        </w:rPr>
        <w:footnoteReference w:id="30"/>
      </w:r>
      <w:r w:rsidR="00C2394D">
        <w:t>。」こうして</w:t>
      </w:r>
      <w:r w:rsidR="00C2394D">
        <w:t>the Commons</w:t>
      </w:r>
      <w:r w:rsidR="00C2394D">
        <w:t>は王の欲することを、王が任用した役人達よりも、いや王自身よりも、把握していると見なされるようになった。</w:t>
      </w:r>
    </w:p>
    <w:p w:rsidR="00194285" w:rsidRDefault="00194285" w:rsidP="00A0294C"/>
    <w:p w:rsidR="00A0294C" w:rsidRDefault="0037722C" w:rsidP="003A5B1E">
      <w:pPr>
        <w:ind w:firstLineChars="100" w:firstLine="220"/>
        <w:jc w:val="both"/>
      </w:pPr>
      <w:r>
        <w:t>実際</w:t>
      </w:r>
      <w:r>
        <w:t>the Commons</w:t>
      </w:r>
      <w:r>
        <w:t>は王を誉めそやし、死すべき者の限界を超え</w:t>
      </w:r>
      <w:r w:rsidR="003A5B1E">
        <w:t>た</w:t>
      </w:r>
      <w:r>
        <w:t>王の</w:t>
      </w:r>
      <w:r>
        <w:t>body natural</w:t>
      </w:r>
      <w:r>
        <w:t>と</w:t>
      </w:r>
      <w:r>
        <w:t>body politic</w:t>
      </w:r>
      <w:r>
        <w:t>とは乖離してしまった。</w:t>
      </w:r>
      <w:r>
        <w:t>the Commons</w:t>
      </w:r>
      <w:r>
        <w:t>の見立てでは、陰謀家達は性懲りもなく王の</w:t>
      </w:r>
      <w:r w:rsidR="00341779">
        <w:t>body natural</w:t>
      </w:r>
      <w:r w:rsidR="00341779">
        <w:t>の</w:t>
      </w:r>
      <w:r>
        <w:t>耳に</w:t>
      </w:r>
      <w:r w:rsidR="00341779">
        <w:t>、</w:t>
      </w:r>
      <w:r>
        <w:t>自分達に有利に働くニセ情報を吹き込み続けていた</w:t>
      </w:r>
      <w:r w:rsidR="00341779">
        <w:t>。しかし</w:t>
      </w:r>
      <w:r w:rsidR="00341779">
        <w:t>body politic</w:t>
      </w:r>
      <w:r w:rsidR="00341779">
        <w:t>としての王は常に全臣下にとって</w:t>
      </w:r>
      <w:r w:rsidR="00341779">
        <w:t>best</w:t>
      </w:r>
      <w:r w:rsidR="00341779">
        <w:t>な事を欲し、臣下達もまた、全臣下の組成比毎の</w:t>
      </w:r>
      <w:r w:rsidR="00341779">
        <w:t>representatives</w:t>
      </w:r>
      <w:r w:rsidR="00341779">
        <w:t>という仕組み以上のものを</w:t>
      </w:r>
      <w:r w:rsidR="00D720A5">
        <w:t>全く思いつかなかった</w:t>
      </w:r>
      <w:r w:rsidR="00341779">
        <w:t>。</w:t>
      </w:r>
      <w:r w:rsidR="00D720A5">
        <w:t>Sir Robert Phelips</w:t>
      </w:r>
      <w:r w:rsidR="00D720A5">
        <w:t>曰く「何か不首尾があったとしたら、それは王</w:t>
      </w:r>
      <w:r w:rsidR="00D720A5">
        <w:t>Charles</w:t>
      </w:r>
      <w:r w:rsidR="00D720A5">
        <w:t>の自己判断のせいではなく、王</w:t>
      </w:r>
      <w:r w:rsidR="00D720A5">
        <w:t>Charles</w:t>
      </w:r>
      <w:r w:rsidR="00D720A5">
        <w:t>に</w:t>
      </w:r>
      <w:r w:rsidR="00D720A5">
        <w:t>misadvised</w:t>
      </w:r>
      <w:r w:rsidR="00D720A5">
        <w:t>した他の誰か</w:t>
      </w:r>
      <w:r w:rsidR="00991CF6">
        <w:t>のせい</w:t>
      </w:r>
      <w:r w:rsidR="00D720A5">
        <w:t>、または、注文を違えた審議会に</w:t>
      </w:r>
      <w:r w:rsidR="00D720A5">
        <w:t>mislead</w:t>
      </w:r>
      <w:r w:rsidR="00D720A5">
        <w:t>されたからなのです</w:t>
      </w:r>
      <w:r w:rsidR="00D720A5">
        <w:rPr>
          <w:rStyle w:val="afa"/>
        </w:rPr>
        <w:footnoteReference w:id="31"/>
      </w:r>
      <w:r w:rsidR="00D720A5">
        <w:t>。」王が</w:t>
      </w:r>
      <w:r w:rsidR="00D720A5">
        <w:t>established law</w:t>
      </w:r>
      <w:r w:rsidR="00D720A5">
        <w:t>に違反して</w:t>
      </w:r>
      <w:r w:rsidR="00D720A5">
        <w:t>act</w:t>
      </w:r>
      <w:r w:rsidR="000524F3">
        <w:t>を設定</w:t>
      </w:r>
      <w:r w:rsidR="00D720A5">
        <w:t>したと証拠が挙がったときは、</w:t>
      </w:r>
      <w:r w:rsidR="00D720A5">
        <w:t>the Commons</w:t>
      </w:r>
      <w:r w:rsidR="00D720A5">
        <w:t>は、</w:t>
      </w:r>
      <w:r w:rsidR="000524F3">
        <w:t>該証拠を不信のものと拒絶する</w:t>
      </w:r>
      <w:r w:rsidR="00883C4B">
        <w:t>［</w:t>
      </w:r>
      <w:r w:rsidR="000524F3">
        <w:t>例えば</w:t>
      </w:r>
      <w:r w:rsidR="000524F3">
        <w:t>Sir Thomas Wentworth</w:t>
      </w:r>
      <w:r w:rsidR="000524F3">
        <w:t>曰く「王がこれを指示したと示すこんな証拠を信じる者は忌み嫌われます。なぜなら王はこのことに関する知識を何ら持っていないのですから</w:t>
      </w:r>
      <w:r w:rsidR="000524F3">
        <w:rPr>
          <w:rStyle w:val="afa"/>
        </w:rPr>
        <w:footnoteReference w:id="32"/>
      </w:r>
      <w:r w:rsidR="000524F3">
        <w:t>。」</w:t>
      </w:r>
      <w:r w:rsidR="00883C4B">
        <w:t>］</w:t>
      </w:r>
      <w:r w:rsidR="000524F3">
        <w:t>かまたは、該</w:t>
      </w:r>
      <w:r w:rsidR="000524F3">
        <w:t>act</w:t>
      </w:r>
      <w:r w:rsidR="000524F3">
        <w:t>の話を持ち込んだ者に全ての責めを負わせた</w:t>
      </w:r>
      <w:r w:rsidR="00883C4B">
        <w:t>［</w:t>
      </w:r>
      <w:r w:rsidR="000524F3">
        <w:t>例えば</w:t>
      </w:r>
      <w:r w:rsidR="000524F3">
        <w:t>John Glanville</w:t>
      </w:r>
      <w:r w:rsidR="000524F3">
        <w:t>曰く「</w:t>
      </w:r>
      <w:r w:rsidR="00792FC5">
        <w:t>王の</w:t>
      </w:r>
      <w:r w:rsidR="00792FC5">
        <w:t>command</w:t>
      </w:r>
      <w:r w:rsidR="00792FC5">
        <w:t>は</w:t>
      </w:r>
      <w:r w:rsidR="00792FC5">
        <w:t>law</w:t>
      </w:r>
      <w:r w:rsidR="00792FC5">
        <w:t>に反し無効だ、該提案者に支持者（</w:t>
      </w:r>
      <w:r w:rsidR="00792FC5">
        <w:t>second</w:t>
      </w:r>
      <w:r w:rsidR="00792FC5">
        <w:t>）はいない、と</w:t>
      </w:r>
      <w:r w:rsidR="00792FC5">
        <w:t>our law</w:t>
      </w:r>
      <w:r w:rsidR="00792FC5">
        <w:t>は示しています。であれば、もし仮にこの</w:t>
      </w:r>
      <w:r w:rsidR="00792FC5">
        <w:t>command</w:t>
      </w:r>
      <w:r w:rsidR="00792FC5">
        <w:t>があったとするなら、それは単に</w:t>
      </w:r>
      <w:r w:rsidR="00792FC5">
        <w:t>misinformation</w:t>
      </w:r>
      <w:r w:rsidR="00792FC5">
        <w:t>によるものです</w:t>
      </w:r>
      <w:r w:rsidR="00792FC5">
        <w:rPr>
          <w:rStyle w:val="afa"/>
        </w:rPr>
        <w:footnoteReference w:id="33"/>
      </w:r>
      <w:r w:rsidR="00792FC5">
        <w:t>。」</w:t>
      </w:r>
      <w:r w:rsidR="00883C4B">
        <w:t>］</w:t>
      </w:r>
      <w:r w:rsidR="000524F3">
        <w:t>。</w:t>
      </w:r>
    </w:p>
    <w:p w:rsidR="007E48A9" w:rsidRDefault="007E48A9" w:rsidP="00A0294C"/>
    <w:p w:rsidR="00991CF6" w:rsidRDefault="00213FD7" w:rsidP="00DB6A4F">
      <w:pPr>
        <w:jc w:val="both"/>
      </w:pPr>
      <w:r>
        <w:t>該</w:t>
      </w:r>
      <w:r>
        <w:t>loan</w:t>
      </w:r>
      <w:r>
        <w:t>の支払をキチンと拒んだ者達さえも、王がその様</w:t>
      </w:r>
      <w:r w:rsidR="00034386">
        <w:t>な悪事を働く知恵など一切無いと思い至らなかったことを</w:t>
      </w:r>
      <w:r>
        <w:t>責められた。</w:t>
      </w:r>
      <w:r>
        <w:t>Sir John Eliot</w:t>
      </w:r>
      <w:r>
        <w:t>は、牢から出ると直ちに、王の</w:t>
      </w:r>
      <w:r>
        <w:t>perfection</w:t>
      </w:r>
      <w:r>
        <w:t>（完全性）</w:t>
      </w:r>
      <w:r w:rsidR="00090239">
        <w:t>について狂詩曲を奏でた</w:t>
      </w:r>
      <w:r w:rsidR="00B77F93">
        <w:t>。</w:t>
      </w:r>
      <w:r w:rsidR="00643245">
        <w:t>叫ぶが如くに</w:t>
      </w:r>
      <w:r w:rsidR="00090239">
        <w:t>「</w:t>
      </w:r>
      <w:r w:rsidR="00643245">
        <w:t>The goodness of the King</w:t>
      </w:r>
      <w:r w:rsidR="00643245">
        <w:t>は太陽の誉れの如く</w:t>
      </w:r>
      <w:r w:rsidR="00DB6A4F">
        <w:t>。</w:t>
      </w:r>
      <w:r w:rsidR="00643245">
        <w:t>暗闇も</w:t>
      </w:r>
      <w:r w:rsidR="00DB6A4F">
        <w:t>遮光もそれ自身の</w:t>
      </w:r>
      <w:r w:rsidR="00DB6A4F">
        <w:t>capability</w:t>
      </w:r>
      <w:r w:rsidR="00DB6A4F">
        <w:t>には</w:t>
      </w:r>
      <w:r w:rsidR="00034386">
        <w:t>あり得ない</w:t>
      </w:r>
      <w:r w:rsidR="00DB6A4F">
        <w:t>。</w:t>
      </w:r>
      <w:r w:rsidR="00034386">
        <w:t>ただ暗雲が遮るときのみ日食を起こし私達に見えなくなる。即ち、悪しき役人が介在するために</w:t>
      </w:r>
      <w:r w:rsidR="00034386">
        <w:t>The goodness of the King</w:t>
      </w:r>
      <w:r w:rsidR="00034386">
        <w:t>は私達に見えなくなる</w:t>
      </w:r>
      <w:r w:rsidR="00034386">
        <w:rPr>
          <w:rStyle w:val="afa"/>
        </w:rPr>
        <w:footnoteReference w:id="34"/>
      </w:r>
      <w:r w:rsidR="00034386">
        <w:t>」とまくしたてた。</w:t>
      </w:r>
      <w:r w:rsidR="00B77F93">
        <w:t>暗雲を</w:t>
      </w:r>
      <w:r w:rsidR="00B77F93">
        <w:lastRenderedPageBreak/>
        <w:t>打ち払い</w:t>
      </w:r>
      <w:r w:rsidR="009B2765">
        <w:t>、</w:t>
      </w:r>
      <w:r w:rsidR="00B77F93">
        <w:t>邪</w:t>
      </w:r>
      <w:r w:rsidR="009B2765">
        <w:t>（よこしま）</w:t>
      </w:r>
      <w:r w:rsidR="00B77F93">
        <w:t>な臣下</w:t>
      </w:r>
      <w:r w:rsidR="009B2765">
        <w:t>が繰り出すニセの助言から王を解き放ち、真の智慧と</w:t>
      </w:r>
      <w:r w:rsidR="009B2765">
        <w:t>justice</w:t>
      </w:r>
      <w:r w:rsidR="009B2765">
        <w:t>を広める</w:t>
      </w:r>
      <w:r w:rsidR="009B2765">
        <w:rPr>
          <w:rStyle w:val="afa"/>
        </w:rPr>
        <w:footnoteReference w:id="35"/>
      </w:r>
      <w:r w:rsidR="009B2765">
        <w:t>ことがこの</w:t>
      </w:r>
      <w:r w:rsidR="009B2765">
        <w:t>Parliament</w:t>
      </w:r>
      <w:r w:rsidR="009B2765">
        <w:t>の役目となった。</w:t>
      </w:r>
      <w:r w:rsidR="00FD1838">
        <w:t>この</w:t>
      </w:r>
      <w:r w:rsidR="00FD1838">
        <w:t>Parliament</w:t>
      </w:r>
      <w:r w:rsidR="00FD1838">
        <w:t>の</w:t>
      </w:r>
      <w:r w:rsidR="00FD1838">
        <w:t>members</w:t>
      </w:r>
      <w:r w:rsidR="00FD1838">
        <w:t>は確かに王の臣下だが、</w:t>
      </w:r>
      <w:r w:rsidR="00CD2568">
        <w:t>自分達の下にいる臣下達を</w:t>
      </w:r>
      <w:r w:rsidR="00CD2568">
        <w:t>represent</w:t>
      </w:r>
      <w:r w:rsidR="00CD2568">
        <w:t>し、王の</w:t>
      </w:r>
      <w:r w:rsidR="00CD2568">
        <w:t>command</w:t>
      </w:r>
      <w:r w:rsidR="00CD2568">
        <w:t>の下に行うとうそぶく者の</w:t>
      </w:r>
      <w:r w:rsidR="00CD2568">
        <w:t>abuses</w:t>
      </w:r>
      <w:r w:rsidR="00CD2568">
        <w:t>（権利濫用）を王に告発する責任を任された。</w:t>
      </w:r>
      <w:r w:rsidR="009571DA">
        <w:t>王の胸襟に</w:t>
      </w:r>
      <w:r w:rsidR="006C111D">
        <w:t>登って</w:t>
      </w:r>
      <w:r w:rsidR="009571DA">
        <w:t>、</w:t>
      </w:r>
      <w:r w:rsidR="009571DA">
        <w:t>God</w:t>
      </w:r>
      <w:r w:rsidR="009571DA">
        <w:t>が</w:t>
      </w:r>
      <w:r w:rsidR="006C111D">
        <w:t>そこに</w:t>
      </w:r>
      <w:r w:rsidR="009571DA">
        <w:t>配置した</w:t>
      </w:r>
      <w:r w:rsidR="009571DA">
        <w:t>the truths</w:t>
      </w:r>
      <w:r w:rsidR="009571DA">
        <w:t>について、例え王自身はそれを</w:t>
      </w:r>
      <w:r w:rsidR="009571DA">
        <w:t>discern</w:t>
      </w:r>
      <w:r w:rsidR="009571DA">
        <w:t>（心の目による識別）出来ていなくとも、言明する役割は彼らの、いや彼らだけの、</w:t>
      </w:r>
      <w:r w:rsidR="00F50773">
        <w:t>all right</w:t>
      </w:r>
      <w:r w:rsidR="00F50773">
        <w:t>（権利</w:t>
      </w:r>
      <w:r w:rsidR="008310E3">
        <w:t>、適任</w:t>
      </w:r>
      <w:r w:rsidR="00F50773">
        <w:t>）だった。</w:t>
      </w:r>
    </w:p>
    <w:p w:rsidR="009B2765" w:rsidRDefault="009B2765" w:rsidP="00DB6A4F">
      <w:pPr>
        <w:jc w:val="both"/>
      </w:pPr>
    </w:p>
    <w:p w:rsidR="007E48A9" w:rsidRDefault="00F50773" w:rsidP="00994922">
      <w:pPr>
        <w:jc w:val="both"/>
      </w:pPr>
      <w:r>
        <w:t>当然ながら更に重要なことは、</w:t>
      </w:r>
      <w:r w:rsidR="001C56C6">
        <w:t>the land</w:t>
      </w:r>
      <w:r w:rsidR="001C56C6">
        <w:t>（国）</w:t>
      </w:r>
      <w:r>
        <w:t>の最高裁判機関としてこの</w:t>
      </w:r>
      <w:r>
        <w:t>Parliament</w:t>
      </w:r>
      <w:r>
        <w:t>が、王を騙した者を罰し</w:t>
      </w:r>
      <w:r w:rsidR="00B70BC7">
        <w:t>、虚偽によって王から引き出した</w:t>
      </w:r>
      <w:r w:rsidR="00CB2E39">
        <w:t>special privileges</w:t>
      </w:r>
      <w:r w:rsidR="00CB2E39">
        <w:t>を</w:t>
      </w:r>
      <w:r w:rsidR="00994922">
        <w:t>その者から奪還し、その者を他の臣下の水準まで貶めることだった。</w:t>
      </w:r>
      <w:r w:rsidR="00994922">
        <w:t>James I and Charles I</w:t>
      </w:r>
      <w:r w:rsidR="00994922">
        <w:t>の御代の時代を通して</w:t>
      </w:r>
      <w:r w:rsidR="00994922">
        <w:t>the Commons</w:t>
      </w:r>
      <w:r w:rsidR="00994922">
        <w:t>は</w:t>
      </w:r>
      <w:r w:rsidR="001C56C6">
        <w:t>、</w:t>
      </w:r>
      <w:r w:rsidR="00994922">
        <w:t>悪しき者達</w:t>
      </w:r>
      <w:r w:rsidR="001C56C6">
        <w:t>の</w:t>
      </w:r>
      <w:r w:rsidR="00994922">
        <w:t>鎮圧</w:t>
      </w:r>
      <w:r w:rsidR="001C56C6">
        <w:t>を繰り返し</w:t>
      </w:r>
      <w:r w:rsidR="00994922">
        <w:t>、王が本当は何を望んでいるのかを王に</w:t>
      </w:r>
      <w:r w:rsidR="005244B4">
        <w:t>分からせる</w:t>
      </w:r>
      <w:r w:rsidR="001C56C6">
        <w:t>事に忙殺された。</w:t>
      </w:r>
      <w:r w:rsidR="003F2491">
        <w:t>鎮圧の対象は、</w:t>
      </w:r>
      <w:r w:rsidR="001C56C6">
        <w:t>王を騙し</w:t>
      </w:r>
      <w:r w:rsidR="003F2491">
        <w:t>て無認可の徴税へと</w:t>
      </w:r>
      <w:r w:rsidR="003F2491">
        <w:t>mislead</w:t>
      </w:r>
      <w:r w:rsidR="003F2491">
        <w:t>する悪巧みの関税役人達だけでもなく、また、</w:t>
      </w:r>
      <w:r w:rsidR="003F2491">
        <w:t>Roman Catholic</w:t>
      </w:r>
      <w:r w:rsidR="003F2491">
        <w:t>に王を戻そうと画策する物騒な聖職者達だけでもなかった。最も過剰な権力を握った臣下は、</w:t>
      </w:r>
      <w:r w:rsidR="00D37BF9">
        <w:t>王に従う</w:t>
      </w:r>
      <w:r w:rsidR="00D37BF9">
        <w:t>ministers</w:t>
      </w:r>
      <w:r w:rsidR="00D37BF9">
        <w:t>（聖職者、大臣）であり、法廷において王を取り巻く</w:t>
      </w:r>
      <w:r w:rsidR="00D37BF9">
        <w:t>favorites</w:t>
      </w:r>
      <w:r w:rsidR="00D37BF9">
        <w:t>（お気に入り連中）だった。</w:t>
      </w:r>
      <w:r w:rsidR="00C038A8">
        <w:t>これら</w:t>
      </w:r>
      <w:r w:rsidR="00D37BF9">
        <w:t>王のお気に召した連中を尋問するのは細心の注意を要したし、</w:t>
      </w:r>
      <w:r w:rsidR="00C038A8">
        <w:t>the Commons</w:t>
      </w:r>
      <w:r w:rsidR="00C038A8">
        <w:t>は</w:t>
      </w:r>
      <w:r w:rsidR="00C038A8">
        <w:t>the</w:t>
      </w:r>
      <w:r w:rsidR="00C038A8">
        <w:rPr>
          <w:rFonts w:hint="eastAsia"/>
        </w:rPr>
        <w:t xml:space="preserve"> </w:t>
      </w:r>
      <w:r w:rsidR="00C038A8">
        <w:t>Lords</w:t>
      </w:r>
      <w:r w:rsidR="00C038A8">
        <w:t>からの賛同無く敢えてこの様なことをしようとは思わなかった。王が</w:t>
      </w:r>
      <w:r w:rsidR="00C038A8">
        <w:t>Parliament</w:t>
      </w:r>
      <w:r w:rsidR="005244B4">
        <w:t>ごと解散する手に打って出る危険が常に存在したし、他の欧州諸侯のように</w:t>
      </w:r>
      <w:r w:rsidR="005244B4">
        <w:t>absolute monarchy</w:t>
      </w:r>
      <w:r w:rsidR="005244B4">
        <w:t>（絶対王政）へと踏み出す危険もあった。</w:t>
      </w:r>
    </w:p>
    <w:p w:rsidR="00F50773" w:rsidRPr="00CB2E39" w:rsidRDefault="00F50773" w:rsidP="007E48A9"/>
    <w:p w:rsidR="00A0701D" w:rsidRDefault="005244B4" w:rsidP="00A0701D">
      <w:pPr>
        <w:jc w:val="both"/>
      </w:pPr>
      <w:r>
        <w:t>当初、</w:t>
      </w:r>
      <w:r>
        <w:t>the Commons</w:t>
      </w:r>
      <w:r>
        <w:t>は密かに問題に</w:t>
      </w:r>
      <w:r>
        <w:t>approach</w:t>
      </w:r>
      <w:r>
        <w:t>した。即ち、王のお気に入りの中のお気に入りの尻馬に乗ったのだ。</w:t>
      </w:r>
      <w:r w:rsidR="00741941">
        <w:t>1621</w:t>
      </w:r>
      <w:r w:rsidR="00741941">
        <w:t>年、彼らは</w:t>
      </w:r>
      <w:r w:rsidR="00741941">
        <w:t>Sir Giles Mompesson</w:t>
      </w:r>
      <w:r w:rsidR="00741941">
        <w:t>を攻撃した。</w:t>
      </w:r>
      <w:r w:rsidR="00741941">
        <w:t xml:space="preserve">Sir Giles Mompesson </w:t>
      </w:r>
      <w:r w:rsidR="00741941">
        <w:t>は、</w:t>
      </w:r>
      <w:r w:rsidR="00741941">
        <w:t>James I’s chief favorite</w:t>
      </w:r>
      <w:r w:rsidR="00741941">
        <w:t>である</w:t>
      </w:r>
      <w:r w:rsidR="00741941">
        <w:t>the Marquis (later Duke) of Buckingham</w:t>
      </w:r>
      <w:r w:rsidR="00741941">
        <w:t>の取り巻き連中の一人だ。</w:t>
      </w:r>
      <w:r w:rsidR="00741941">
        <w:t>Mompesson</w:t>
      </w:r>
      <w:r w:rsidR="00741941">
        <w:t>は、</w:t>
      </w:r>
      <w:r w:rsidR="00741941">
        <w:t>Buckingham</w:t>
      </w:r>
      <w:r w:rsidR="00741941">
        <w:t>の影響力を利用して様々な独占権を獲得した。勿論、王はそんなこと</w:t>
      </w:r>
      <w:r w:rsidR="00B514AA">
        <w:t>を</w:t>
      </w:r>
      <w:r w:rsidR="00A0701D">
        <w:t>認めたと思っていない。</w:t>
      </w:r>
      <w:r w:rsidR="008310E3">
        <w:t>the Commons</w:t>
      </w:r>
      <w:r w:rsidR="008310E3">
        <w:t>は</w:t>
      </w:r>
      <w:r w:rsidR="00A0701D">
        <w:t>対</w:t>
      </w:r>
      <w:r w:rsidR="00A0701D">
        <w:t>Monpesson</w:t>
      </w:r>
      <w:r w:rsidR="00A0701D">
        <w:t>の策として、</w:t>
      </w:r>
      <w:r w:rsidR="00A0701D">
        <w:t>the Lords</w:t>
      </w:r>
      <w:r w:rsidR="00A0701D">
        <w:t>の一員である</w:t>
      </w:r>
      <w:r w:rsidR="00A0701D">
        <w:t>Sir Edward Coke</w:t>
      </w:r>
      <w:r w:rsidR="00A0701D">
        <w:t>の助言に従って、いにしえの弾劾方法を復活させた。</w:t>
      </w:r>
      <w:r w:rsidR="00B514AA">
        <w:t>即ち、</w:t>
      </w:r>
      <w:r w:rsidR="00B514AA">
        <w:t>the Commons</w:t>
      </w:r>
      <w:r w:rsidR="00B514AA">
        <w:t>だけでは必要数の裁判官を確保できないので、終身刑の判決に賛同した</w:t>
      </w:r>
      <w:r w:rsidR="00B514AA">
        <w:t>the House of Lords</w:t>
      </w:r>
      <w:r w:rsidR="00B514AA">
        <w:t>の前に</w:t>
      </w:r>
      <w:r w:rsidR="00B514AA">
        <w:lastRenderedPageBreak/>
        <w:t>Monpesson</w:t>
      </w:r>
      <w:r w:rsidR="00B514AA">
        <w:t>を連れ出したのだ。</w:t>
      </w:r>
      <w:r w:rsidR="00B514AA">
        <w:t>Monpesson</w:t>
      </w:r>
      <w:r w:rsidR="00B514AA">
        <w:t>は、這這の体で大陸へと逃げ出すしかなかった。</w:t>
      </w:r>
      <w:r w:rsidR="00B514AA">
        <w:rPr>
          <w:rStyle w:val="afa"/>
        </w:rPr>
        <w:footnoteReference w:id="36"/>
      </w:r>
    </w:p>
    <w:p w:rsidR="005244B4" w:rsidRDefault="005244B4" w:rsidP="007E48A9"/>
    <w:p w:rsidR="009418F0" w:rsidRDefault="007D32F4" w:rsidP="009418F0">
      <w:pPr>
        <w:jc w:val="both"/>
      </w:pPr>
      <w:r>
        <w:t>成功裏に終わったとはいえ、</w:t>
      </w:r>
      <w:r>
        <w:t>the Commons</w:t>
      </w:r>
      <w:r>
        <w:t>は政界の大物達に従っただけであり、しかも</w:t>
      </w:r>
      <w:r w:rsidR="009418F0">
        <w:t>James I</w:t>
      </w:r>
      <w:r w:rsidR="009418F0">
        <w:t>の法廷は汚職や買収</w:t>
      </w:r>
      <w:r>
        <w:t>の大物達</w:t>
      </w:r>
      <w:r w:rsidR="009418F0">
        <w:t>に満ちていた。</w:t>
      </w:r>
      <w:r>
        <w:t>当時の</w:t>
      </w:r>
      <w:r>
        <w:t>the lord chancellor</w:t>
      </w:r>
      <w:r>
        <w:t>であった</w:t>
      </w:r>
      <w:r>
        <w:t>Francis Bacon</w:t>
      </w:r>
      <w:r>
        <w:t>は、</w:t>
      </w:r>
      <w:r>
        <w:t>Monpesson</w:t>
      </w:r>
      <w:r w:rsidR="00126972">
        <w:t>や他の独占権者の</w:t>
      </w:r>
      <w:r w:rsidR="009418F0">
        <w:t>訴追の陰に隠れていたが、</w:t>
      </w:r>
      <w:r>
        <w:t>共謀して</w:t>
      </w:r>
      <w:r w:rsidR="009418F0">
        <w:t>王を</w:t>
      </w:r>
      <w:r w:rsidR="009418F0">
        <w:t>mislead</w:t>
      </w:r>
      <w:r w:rsidR="009418F0">
        <w:t>した者の一人であると思われた。</w:t>
      </w:r>
      <w:r w:rsidR="00126972">
        <w:t>The House of Commons</w:t>
      </w:r>
      <w:r w:rsidR="00126972">
        <w:t>が捜査を始めると、</w:t>
      </w:r>
      <w:r w:rsidR="00126972">
        <w:t>Bacon</w:t>
      </w:r>
      <w:r w:rsidR="00126972">
        <w:t>が自身の</w:t>
      </w:r>
      <w:r w:rsidR="00126972">
        <w:t>Court of Chancery</w:t>
      </w:r>
      <w:r w:rsidR="00126972">
        <w:t>（個室法廷）の場で賄賂を受けとったとの目撃証言が得られた。</w:t>
      </w:r>
      <w:r w:rsidR="00126972">
        <w:t>The Commons</w:t>
      </w:r>
      <w:r w:rsidR="00126972">
        <w:t>は再び</w:t>
      </w:r>
      <w:r w:rsidR="00126972">
        <w:t>the Lords</w:t>
      </w:r>
      <w:r w:rsidR="00126972">
        <w:t>に助言を求めた。</w:t>
      </w:r>
      <w:r w:rsidR="005C0A8C">
        <w:t>The Lords</w:t>
      </w:r>
      <w:r w:rsidR="005C0A8C">
        <w:t>は、該</w:t>
      </w:r>
      <w:r w:rsidR="005C0A8C">
        <w:t>chancellor</w:t>
      </w:r>
      <w:r w:rsidR="005C0A8C">
        <w:t>が不可避的に</w:t>
      </w:r>
      <w:r w:rsidR="005C0A8C">
        <w:t>guilty</w:t>
      </w:r>
      <w:r w:rsidR="005C0A8C">
        <w:t>だと認めた。王は彼を罷免せざるを得なくなった</w:t>
      </w:r>
      <w:r w:rsidR="005C0A8C">
        <w:rPr>
          <w:rStyle w:val="afa"/>
        </w:rPr>
        <w:footnoteReference w:id="37"/>
      </w:r>
      <w:r w:rsidR="005C0A8C">
        <w:t>。</w:t>
      </w:r>
      <w:r w:rsidR="00F077CE">
        <w:t>この経験は</w:t>
      </w:r>
      <w:r w:rsidR="00F077CE">
        <w:t>the Commons</w:t>
      </w:r>
      <w:r w:rsidR="00F077CE">
        <w:t>にとって</w:t>
      </w:r>
      <w:r w:rsidR="006F216D">
        <w:t>とても満足のいくものだった。もしこれが宮廷廷臣にけしかけられて行ったものだとしたら、</w:t>
      </w:r>
      <w:r w:rsidR="006F216D">
        <w:t>the Commons</w:t>
      </w:r>
      <w:r w:rsidR="006F216D">
        <w:t>は自ら告訴しようとはせず、過剰な権力を握った臣下を諫める貴重な経験を決して得られなかっただろう。</w:t>
      </w:r>
    </w:p>
    <w:p w:rsidR="007E48A9" w:rsidRDefault="007E48A9" w:rsidP="009418F0">
      <w:pPr>
        <w:jc w:val="both"/>
      </w:pPr>
    </w:p>
    <w:p w:rsidR="007E48A9" w:rsidRDefault="006F216D" w:rsidP="009B4219">
      <w:pPr>
        <w:jc w:val="both"/>
      </w:pPr>
      <w:r>
        <w:t>この五年後、</w:t>
      </w:r>
      <w:r w:rsidR="00E93793">
        <w:t>王権を継いだ</w:t>
      </w:r>
      <w:r>
        <w:t>Charles I</w:t>
      </w:r>
      <w:r w:rsidR="00E93793">
        <w:t>は</w:t>
      </w:r>
      <w:r>
        <w:t>、</w:t>
      </w:r>
      <w:r>
        <w:t>the Duke of Buckingham</w:t>
      </w:r>
      <w:r>
        <w:t>を</w:t>
      </w:r>
      <w:r w:rsidR="00E93793">
        <w:t>大きな権力を持つ幾つもの</w:t>
      </w:r>
      <w:r w:rsidR="007C22D2">
        <w:t>minister</w:t>
      </w:r>
      <w:r w:rsidR="007C22D2">
        <w:t>（大臣）</w:t>
      </w:r>
      <w:r w:rsidR="00E93793">
        <w:t>に任じた。これを</w:t>
      </w:r>
      <w:r w:rsidR="00E93793">
        <w:t>the Commons</w:t>
      </w:r>
      <w:r w:rsidR="00E93793">
        <w:t>は不快に感じた。実際これは</w:t>
      </w:r>
      <w:r w:rsidR="00E93793">
        <w:t>the kingdom</w:t>
      </w:r>
      <w:r w:rsidR="00E93793">
        <w:t>の存在を危うくした。</w:t>
      </w:r>
      <w:r w:rsidR="009B4219">
        <w:t>the Commons</w:t>
      </w:r>
      <w:r w:rsidR="009B4219">
        <w:t>はこの</w:t>
      </w:r>
      <w:r w:rsidR="009B4219" w:rsidRPr="009B4219">
        <w:rPr>
          <w:rFonts w:hint="eastAsia"/>
        </w:rPr>
        <w:t>全</w:t>
      </w:r>
      <w:r w:rsidR="009B4219">
        <w:rPr>
          <w:rFonts w:hint="eastAsia"/>
        </w:rPr>
        <w:t>要職様（</w:t>
      </w:r>
      <w:r w:rsidR="009B4219">
        <w:t>Lord High Everything</w:t>
      </w:r>
      <w:r w:rsidR="009B4219">
        <w:rPr>
          <w:rFonts w:hint="eastAsia"/>
        </w:rPr>
        <w:t>）を尋問する準備を始めた。弾劾の手続きを全て終え告発文を作成した</w:t>
      </w:r>
      <w:r w:rsidR="009B4219">
        <w:rPr>
          <w:rFonts w:hint="eastAsia"/>
        </w:rPr>
        <w:t>1626</w:t>
      </w:r>
      <w:r w:rsidR="009B4219">
        <w:rPr>
          <w:rFonts w:hint="eastAsia"/>
        </w:rPr>
        <w:t>年</w:t>
      </w:r>
      <w:r w:rsidR="00590684">
        <w:rPr>
          <w:rFonts w:hint="eastAsia"/>
        </w:rPr>
        <w:t>６</w:t>
      </w:r>
      <w:r w:rsidR="009B4219">
        <w:rPr>
          <w:rFonts w:hint="eastAsia"/>
        </w:rPr>
        <w:t>月、</w:t>
      </w:r>
      <w:r w:rsidR="009B4219">
        <w:t>Charles I</w:t>
      </w:r>
      <w:r w:rsidR="009B4219">
        <w:t>は</w:t>
      </w:r>
      <w:r w:rsidR="00590684">
        <w:t>、</w:t>
      </w:r>
      <w:r w:rsidR="009B4219">
        <w:t>Parliament</w:t>
      </w:r>
      <w:r w:rsidR="009B4219">
        <w:t>を解散し彼を救う手に出た</w:t>
      </w:r>
      <w:r w:rsidR="009B4219">
        <w:rPr>
          <w:rStyle w:val="afa"/>
        </w:rPr>
        <w:footnoteReference w:id="38"/>
      </w:r>
      <w:r w:rsidR="009B4219">
        <w:t>。</w:t>
      </w:r>
      <w:r w:rsidR="009B4219">
        <w:t>1628</w:t>
      </w:r>
      <w:r w:rsidR="009B4219">
        <w:t>年、再会した</w:t>
      </w:r>
      <w:r w:rsidR="009B4219">
        <w:t>the Commons</w:t>
      </w:r>
      <w:r w:rsidR="009B4219">
        <w:t>は</w:t>
      </w:r>
      <w:r w:rsidR="00590684">
        <w:t>何よりも先ず</w:t>
      </w:r>
      <w:r w:rsidR="00590684">
        <w:t>the Petition of Right</w:t>
      </w:r>
      <w:r w:rsidR="00590684">
        <w:t>（権利の請願）を書き上げ、今一度</w:t>
      </w:r>
      <w:r w:rsidR="00590684">
        <w:t>Buckingham</w:t>
      </w:r>
      <w:r w:rsidR="00590684">
        <w:t>を射程にとらえ直した。</w:t>
      </w:r>
    </w:p>
    <w:p w:rsidR="003409E6" w:rsidRDefault="003409E6" w:rsidP="007E48A9"/>
    <w:p w:rsidR="007E48A9" w:rsidRDefault="00A43ECD" w:rsidP="00F573DD">
      <w:pPr>
        <w:jc w:val="both"/>
      </w:pPr>
      <w:r>
        <w:t>こ</w:t>
      </w:r>
      <w:r w:rsidR="004E2AA4">
        <w:t>の</w:t>
      </w:r>
      <w:r w:rsidR="00590684">
        <w:t>弾劾は失敗に終わったが</w:t>
      </w:r>
      <w:r w:rsidR="007C22D2">
        <w:t>、</w:t>
      </w:r>
      <w:r w:rsidR="004E2AA4">
        <w:t>the Commons</w:t>
      </w:r>
      <w:r w:rsidR="004E2AA4">
        <w:t>は</w:t>
      </w:r>
      <w:r w:rsidR="00F573DD">
        <w:t>王国の一大不始末の全てを王に伝える抗議を</w:t>
      </w:r>
      <w:r w:rsidR="004E2AA4">
        <w:t>、</w:t>
      </w:r>
      <w:r w:rsidR="004E2AA4">
        <w:t>the Petition of Right</w:t>
      </w:r>
      <w:r w:rsidR="004E2AA4">
        <w:t>（権利の請願）の中に</w:t>
      </w:r>
      <w:r w:rsidR="007C22D2">
        <w:t>準備した。「貴方（王）はご存じないこと、または、上辺は見事な口実の下に悪巧みを隠して貴方の大臣達がしてのけた</w:t>
      </w:r>
      <w:r w:rsidR="004E2AA4">
        <w:t>こと</w:t>
      </w:r>
      <w:r w:rsidR="007C22D2">
        <w:t>」</w:t>
      </w:r>
      <w:r>
        <w:t>の</w:t>
      </w:r>
      <w:r w:rsidR="007C22D2">
        <w:t>全てを王に伝える抗議を準備した。この</w:t>
      </w:r>
      <w:r w:rsidR="007C22D2">
        <w:t>list</w:t>
      </w:r>
      <w:r w:rsidR="007C22D2">
        <w:t>は長大なものになった。</w:t>
      </w:r>
      <w:r w:rsidR="004E2AA4">
        <w:t>それは、宗教における改変、政府における改変、陸軍海軍における機能不全などに触れた後、最後に、これら全ての</w:t>
      </w:r>
      <w:r w:rsidR="004E2AA4">
        <w:t>troubles</w:t>
      </w:r>
      <w:r w:rsidR="004E2AA4">
        <w:t>の元は</w:t>
      </w:r>
      <w:r w:rsidR="004E2AA4">
        <w:t>the Duke of Buckingham</w:t>
      </w:r>
      <w:r w:rsidR="004E2AA4">
        <w:t>にあると指摘した</w:t>
      </w:r>
      <w:r w:rsidR="00AA58AB">
        <w:rPr>
          <w:rStyle w:val="afa"/>
        </w:rPr>
        <w:footnoteReference w:id="39"/>
      </w:r>
      <w:r w:rsidR="004E2AA4">
        <w:t>。</w:t>
      </w:r>
      <w:r w:rsidR="000642BD">
        <w:t>この文書に先立って為された</w:t>
      </w:r>
      <w:r w:rsidR="000642BD">
        <w:t>debate</w:t>
      </w:r>
      <w:r w:rsidR="000642BD">
        <w:t>で</w:t>
      </w:r>
      <w:r w:rsidR="000642BD">
        <w:t>Coke</w:t>
      </w:r>
      <w:r w:rsidR="000642BD">
        <w:t>はきっぱりと責め立てた。曰く「</w:t>
      </w:r>
      <w:r w:rsidR="000642BD">
        <w:t xml:space="preserve">the Duke </w:t>
      </w:r>
      <w:r w:rsidR="000642BD">
        <w:lastRenderedPageBreak/>
        <w:t>of Buckingham</w:t>
      </w:r>
      <w:r w:rsidR="000642BD">
        <w:t>こそこれら全ての悲惨の元凶です。このことを王に知って頂かないことには、</w:t>
      </w:r>
      <w:r>
        <w:t>私達は名誉ある退席も名誉ある出席も決してしないでしょう。彼のものは不満の種の中の不満の種（</w:t>
      </w:r>
      <w:r>
        <w:t>the grievance of grievances</w:t>
      </w:r>
      <w:r>
        <w:t>）なのです</w:t>
      </w:r>
      <w:r>
        <w:rPr>
          <w:rStyle w:val="afa"/>
        </w:rPr>
        <w:footnoteReference w:id="40"/>
      </w:r>
      <w:r>
        <w:t>。」この叫びを更に他の</w:t>
      </w:r>
      <w:r>
        <w:t>members</w:t>
      </w:r>
      <w:r>
        <w:t>が引き継いだ。「彼のものは臣下にしては尊大すぎます」「まるで自分が王の息子であるかのように」振る舞いますと責め立てた。</w:t>
      </w:r>
      <w:r>
        <w:t>Selden</w:t>
      </w:r>
      <w:r>
        <w:t>は「王の下にあるものは誰も</w:t>
      </w:r>
      <w:r w:rsidR="00A24E84">
        <w:t>この様な</w:t>
      </w:r>
      <w:r w:rsidR="009C0284">
        <w:t>強大</w:t>
      </w:r>
      <w:r w:rsidR="00A24E84">
        <w:t>な</w:t>
      </w:r>
      <w:r w:rsidR="00A24E84">
        <w:t>power</w:t>
      </w:r>
      <w:r w:rsidR="00A24E84">
        <w:t>を持つべきではありません</w:t>
      </w:r>
      <w:r w:rsidR="00A24E84">
        <w:rPr>
          <w:rStyle w:val="afa"/>
        </w:rPr>
        <w:footnoteReference w:id="41"/>
      </w:r>
      <w:r w:rsidR="00A24E84">
        <w:t>」と陳べた。抗議の案文が出来る前に既に</w:t>
      </w:r>
      <w:r w:rsidR="00A24E84">
        <w:t>the Commons</w:t>
      </w:r>
      <w:r w:rsidR="00A24E84">
        <w:t>は</w:t>
      </w:r>
      <w:r w:rsidR="00E24E96">
        <w:t>この論調で</w:t>
      </w:r>
      <w:r w:rsidR="00A24E84">
        <w:t>結論づけた。即ち「</w:t>
      </w:r>
      <w:r w:rsidR="00A24E84">
        <w:t>the Duke of Buckingham</w:t>
      </w:r>
      <w:r w:rsidR="00A24E84">
        <w:t>が持つ過剰な</w:t>
      </w:r>
      <w:r w:rsidR="00A24E84">
        <w:t>power</w:t>
      </w:r>
      <w:r w:rsidR="00A24E84">
        <w:t>とその濫用（</w:t>
      </w:r>
      <w:r w:rsidR="00A24E84">
        <w:t>abuse</w:t>
      </w:r>
      <w:r w:rsidR="00A24E84">
        <w:t>）が、王と王国に対する悪と災いの主な原因である</w:t>
      </w:r>
      <w:r w:rsidR="00A24E84">
        <w:rPr>
          <w:rStyle w:val="afa"/>
        </w:rPr>
        <w:footnoteReference w:id="42"/>
      </w:r>
      <w:r w:rsidR="00A24E84">
        <w:t>」と。</w:t>
      </w:r>
      <w:r w:rsidR="00A24E84">
        <w:t>the Petition of Right</w:t>
      </w:r>
      <w:r w:rsidR="00A24E84">
        <w:t>（権利の請願）に次いでこの抗議を受けた王は、</w:t>
      </w:r>
      <w:r w:rsidR="00A82A5B">
        <w:t>苛立ちを隠そうともしなかった。一週間後、王は</w:t>
      </w:r>
      <w:r w:rsidR="00A82A5B">
        <w:t>Parliament</w:t>
      </w:r>
      <w:r w:rsidR="00A82A5B">
        <w:t>を休会に</w:t>
      </w:r>
      <w:r w:rsidR="00026E17">
        <w:t>した。</w:t>
      </w:r>
      <w:r w:rsidR="00CB2504">
        <w:t>その後</w:t>
      </w:r>
      <w:r w:rsidR="00CB2504">
        <w:t>t</w:t>
      </w:r>
      <w:r w:rsidR="00A82A5B">
        <w:t>he Commons</w:t>
      </w:r>
      <w:r w:rsidR="000C2D83">
        <w:t>が</w:t>
      </w:r>
      <w:r w:rsidR="00CB2504">
        <w:t>再開される</w:t>
      </w:r>
      <w:r w:rsidR="000C2D83">
        <w:t>前に、</w:t>
      </w:r>
      <w:r w:rsidR="00A82A5B">
        <w:t>彼のものは</w:t>
      </w:r>
      <w:r w:rsidR="000C2D83">
        <w:t>何者かによって</w:t>
      </w:r>
      <w:r w:rsidR="00A82A5B">
        <w:t>暗殺され</w:t>
      </w:r>
      <w:r w:rsidR="000C2D83">
        <w:t>、</w:t>
      </w:r>
      <w:r w:rsidR="00026E17">
        <w:t>権利の請願の芽は</w:t>
      </w:r>
      <w:r w:rsidR="009C0284">
        <w:t>大きく損なわれた</w:t>
      </w:r>
      <w:r w:rsidR="00026E17">
        <w:t>。</w:t>
      </w:r>
    </w:p>
    <w:p w:rsidR="00590684" w:rsidRDefault="00590684" w:rsidP="007E48A9"/>
    <w:p w:rsidR="003409E6" w:rsidRDefault="005C481E" w:rsidP="00380969">
      <w:pPr>
        <w:jc w:val="both"/>
      </w:pPr>
      <w:r>
        <w:t>もし</w:t>
      </w:r>
      <w:r>
        <w:t>Buckingham</w:t>
      </w:r>
      <w:r>
        <w:t>が生きながらえていたなら、この対立がどの様に進展してい</w:t>
      </w:r>
      <w:r w:rsidR="00A166D5">
        <w:t>っ</w:t>
      </w:r>
      <w:r>
        <w:t>たのか誰も知る由もないが、一つ明らかなのは、</w:t>
      </w:r>
      <w:r>
        <w:t>the Commons</w:t>
      </w:r>
      <w:r>
        <w:t>は王の権威を孤立させ、王の最強臣下の力を削ぎ</w:t>
      </w:r>
      <w:r>
        <w:t>Parliament</w:t>
      </w:r>
      <w:r>
        <w:t>を通じて</w:t>
      </w:r>
      <w:r>
        <w:t>control</w:t>
      </w:r>
      <w:r>
        <w:t>出来る</w:t>
      </w:r>
      <w:r>
        <w:t>level</w:t>
      </w:r>
      <w:r>
        <w:t>にまで落とし込む事が出来ていたこと。</w:t>
      </w:r>
      <w:r w:rsidR="00BF1AA9">
        <w:t>神授王権を</w:t>
      </w:r>
      <w:r w:rsidR="008330B3">
        <w:t>壁</w:t>
      </w:r>
      <w:r w:rsidR="00BF1AA9">
        <w:t>の中に封じ込め全臣下を本来の場所、即ちそれぞれの持ち場に当たらせることができていたはずだ。実際、</w:t>
      </w:r>
      <w:r w:rsidR="00BF1AA9">
        <w:t>the Commons</w:t>
      </w:r>
      <w:r w:rsidR="00D14CD6">
        <w:t>の筋書きで事が進んでいた間は、</w:t>
      </w:r>
      <w:r w:rsidR="00D14CD6">
        <w:t>Parliament</w:t>
      </w:r>
      <w:r w:rsidR="00D14CD6">
        <w:t>の満足が得られない限り王が権威を代表する権利（</w:t>
      </w:r>
      <w:r w:rsidR="00D14CD6">
        <w:t>right</w:t>
      </w:r>
      <w:r w:rsidR="00D14CD6">
        <w:t>）は否定され続けていた。王は</w:t>
      </w:r>
      <w:r w:rsidR="007510B6">
        <w:t>divine right</w:t>
      </w:r>
      <w:r w:rsidR="007510B6">
        <w:t>（</w:t>
      </w:r>
      <w:r w:rsidR="00D14CD6">
        <w:t>神授</w:t>
      </w:r>
      <w:r w:rsidR="007510B6">
        <w:t>正当性</w:t>
      </w:r>
      <w:r w:rsidR="007510B6">
        <w:rPr>
          <w:rFonts w:hint="eastAsia"/>
        </w:rPr>
        <w:t>）</w:t>
      </w:r>
      <w:r w:rsidR="007510B6">
        <w:t>を持ち</w:t>
      </w:r>
      <w:r w:rsidR="00D14CD6">
        <w:t>説明責任</w:t>
      </w:r>
      <w:r w:rsidR="007510B6">
        <w:t>を免れるが</w:t>
      </w:r>
      <w:r w:rsidR="00D14CD6">
        <w:t>、王が王の代行者として任命する者達は、王の神性も</w:t>
      </w:r>
      <w:r w:rsidR="00CF08E5">
        <w:t>それに付随する</w:t>
      </w:r>
      <w:r w:rsidR="00D14CD6">
        <w:t>説明不要性も</w:t>
      </w:r>
      <w:r w:rsidR="00CF08E5">
        <w:t>分け与えられていなかった</w:t>
      </w:r>
      <w:r w:rsidR="008330B3">
        <w:t>からだ</w:t>
      </w:r>
      <w:r w:rsidR="00CF08E5">
        <w:t>。</w:t>
      </w:r>
      <w:r w:rsidR="007510B6">
        <w:t>王の</w:t>
      </w:r>
      <w:r w:rsidR="007510B6">
        <w:t>agents</w:t>
      </w:r>
      <w:r w:rsidR="007510B6">
        <w:t>は</w:t>
      </w:r>
      <w:r w:rsidR="007510B6">
        <w:t>the Commons</w:t>
      </w:r>
      <w:r w:rsidR="007510B6">
        <w:t>にとって同列の臣下でしかない。従って該</w:t>
      </w:r>
      <w:r w:rsidR="007510B6">
        <w:t>agent</w:t>
      </w:r>
      <w:r w:rsidR="007510B6">
        <w:t>が王の名の下に何かを行おうとするならば、自らの存亡をかけて行う必要があった。</w:t>
      </w:r>
      <w:r w:rsidR="00E84BF4">
        <w:t>王の合意無くして</w:t>
      </w:r>
      <w:r w:rsidR="00E84BF4">
        <w:t>the Commons</w:t>
      </w:r>
      <w:r w:rsidR="00E84BF4">
        <w:t>の攻めの手は成り立たな</w:t>
      </w:r>
      <w:r w:rsidR="00A166D5">
        <w:t>かった</w:t>
      </w:r>
      <w:r w:rsidR="00E84BF4">
        <w:t>との指摘があるが、ならば同時に、覚悟を決めた</w:t>
      </w:r>
      <w:r w:rsidR="00E84BF4">
        <w:t>the Commons</w:t>
      </w:r>
      <w:r w:rsidR="00E84BF4">
        <w:t>を前にして王は合意を得られ</w:t>
      </w:r>
      <w:r w:rsidR="00A166D5">
        <w:t>た</w:t>
      </w:r>
      <w:r w:rsidR="00E84BF4">
        <w:t>のかを問わなければならないだろう。神の副官といえども、</w:t>
      </w:r>
      <w:r w:rsidR="00380969">
        <w:t>ungodly</w:t>
      </w:r>
      <w:r w:rsidR="00380969">
        <w:t>（神性を持たない）と</w:t>
      </w:r>
      <w:r w:rsidR="00380969">
        <w:t>the Commons</w:t>
      </w:r>
      <w:r w:rsidR="00380969">
        <w:t>がみなす者達に、永遠に指図し続けることは出来ない。</w:t>
      </w:r>
    </w:p>
    <w:p w:rsidR="005C481E" w:rsidRPr="005C481E" w:rsidRDefault="005C481E" w:rsidP="007E48A9"/>
    <w:p w:rsidR="007E48A9" w:rsidRDefault="00380969" w:rsidP="008330B3">
      <w:pPr>
        <w:jc w:val="both"/>
      </w:pPr>
      <w:r>
        <w:t>Charles I</w:t>
      </w:r>
      <w:r>
        <w:t>が不運だったのは、彼が</w:t>
      </w:r>
      <w:r>
        <w:t>game</w:t>
      </w:r>
      <w:r>
        <w:t>終了とすれば</w:t>
      </w:r>
      <w:r>
        <w:t>game</w:t>
      </w:r>
      <w:r>
        <w:t>に</w:t>
      </w:r>
      <w:r w:rsidR="008330B3">
        <w:t>勝てると考えていたことだ。</w:t>
      </w:r>
      <w:r w:rsidR="00213366">
        <w:t>彼</w:t>
      </w:r>
      <w:r w:rsidR="008330B3">
        <w:t>が</w:t>
      </w:r>
      <w:r w:rsidR="008330B3">
        <w:t>Parliament</w:t>
      </w:r>
      <w:r w:rsidR="008330B3">
        <w:t>を休会にした</w:t>
      </w:r>
      <w:r w:rsidR="008330B3">
        <w:t>1629</w:t>
      </w:r>
      <w:r w:rsidR="008330B3">
        <w:t>年以降、実に</w:t>
      </w:r>
      <w:r w:rsidR="008330B3">
        <w:t>11</w:t>
      </w:r>
      <w:r w:rsidR="008330B3">
        <w:t>年間も</w:t>
      </w:r>
      <w:r w:rsidR="00213366">
        <w:t>彼</w:t>
      </w:r>
      <w:r w:rsidR="008330B3">
        <w:t>は</w:t>
      </w:r>
      <w:r w:rsidR="008330B3">
        <w:t>Parliament</w:t>
      </w:r>
      <w:r w:rsidR="008330B3">
        <w:t>を召集せず権力を独占した。その間、</w:t>
      </w:r>
      <w:r w:rsidR="00213366">
        <w:t>幾人かの該</w:t>
      </w:r>
      <w:r w:rsidR="00213366">
        <w:t>members</w:t>
      </w:r>
      <w:r w:rsidR="00A166D5">
        <w:t>は彼を褒め殺す算段</w:t>
      </w:r>
      <w:r w:rsidR="00213366">
        <w:t>を色々と考え</w:t>
      </w:r>
      <w:r w:rsidR="00EF3682">
        <w:t>ていたにちがいない</w:t>
      </w:r>
      <w:r w:rsidR="00213366">
        <w:t>。</w:t>
      </w:r>
      <w:r w:rsidR="00EF3682">
        <w:t>なぜなら</w:t>
      </w:r>
      <w:r w:rsidR="00213366">
        <w:t>Charles I</w:t>
      </w:r>
      <w:r w:rsidR="00213366">
        <w:t>が</w:t>
      </w:r>
      <w:r w:rsidR="00213366">
        <w:t>English church</w:t>
      </w:r>
      <w:r w:rsidR="00213366">
        <w:t>を</w:t>
      </w:r>
      <w:r w:rsidR="00213366">
        <w:t>Roman Catholic</w:t>
      </w:r>
      <w:r w:rsidR="00213366">
        <w:t>に近づけようと画策していると思われたからだ。</w:t>
      </w:r>
      <w:r w:rsidR="00D01562">
        <w:t>カルヴァン派の政治思想家達は、</w:t>
      </w:r>
      <w:r w:rsidR="00D01562">
        <w:t xml:space="preserve">an </w:t>
      </w:r>
      <w:r w:rsidR="00D01562">
        <w:lastRenderedPageBreak/>
        <w:t xml:space="preserve">erring ruler </w:t>
      </w:r>
      <w:r w:rsidR="00D01562">
        <w:t>（道を踏み外した支配者）</w:t>
      </w:r>
      <w:r w:rsidR="00B44801">
        <w:t>を</w:t>
      </w:r>
      <w:r w:rsidR="00B44801">
        <w:t>correct</w:t>
      </w:r>
      <w:r w:rsidR="00B44801">
        <w:t>（神に対して正しい者に）</w:t>
      </w:r>
      <w:r w:rsidR="007826AE">
        <w:t>する</w:t>
      </w:r>
      <w:r w:rsidR="00B44801">
        <w:t>べしとの</w:t>
      </w:r>
      <w:r w:rsidR="00D01562">
        <w:t>the God-given responsibility</w:t>
      </w:r>
      <w:r w:rsidR="001A1E05">
        <w:t>（神からの呼びかけに応える責任）</w:t>
      </w:r>
      <w:r w:rsidR="00B44801">
        <w:t>を、</w:t>
      </w:r>
      <w:r w:rsidR="001A1E05">
        <w:t>on minor magistrates or even on the people</w:t>
      </w:r>
      <w:r w:rsidR="001A1E05">
        <w:t>（</w:t>
      </w:r>
      <w:r w:rsidR="00B44801">
        <w:t>地方判事</w:t>
      </w:r>
      <w:r w:rsidR="001A1E05">
        <w:t>や更に</w:t>
      </w:r>
      <w:r w:rsidR="00B44801">
        <w:t>the people</w:t>
      </w:r>
      <w:r w:rsidR="00B44801">
        <w:t>に</w:t>
      </w:r>
      <w:r w:rsidR="001A1E05">
        <w:t>）</w:t>
      </w:r>
      <w:r w:rsidR="00B44801">
        <w:t>課したが、</w:t>
      </w:r>
      <w:r w:rsidR="00883C4B">
        <w:t>the more</w:t>
      </w:r>
      <w:r w:rsidR="001A1E05">
        <w:t xml:space="preserve"> Puritanical</w:t>
      </w:r>
      <w:r w:rsidR="001A1E05">
        <w:t>（</w:t>
      </w:r>
      <w:r w:rsidR="00B44801">
        <w:t>多くの</w:t>
      </w:r>
      <w:r w:rsidR="00D01562">
        <w:t>清教徒</w:t>
      </w:r>
      <w:r w:rsidR="00B44801">
        <w:t>達</w:t>
      </w:r>
      <w:r w:rsidR="001A1E05">
        <w:t>）</w:t>
      </w:r>
      <w:r w:rsidR="00B44801">
        <w:t>はこれを重く受けとめていた。</w:t>
      </w:r>
      <w:r w:rsidR="00D34A8B">
        <w:t>こ</w:t>
      </w:r>
      <w:r w:rsidR="00253E13">
        <w:t>の様な不穏な状況のさなか</w:t>
      </w:r>
      <w:r w:rsidR="00EF3682">
        <w:t>、</w:t>
      </w:r>
      <w:r w:rsidR="001E01ED">
        <w:t>1639</w:t>
      </w:r>
      <w:r w:rsidR="001E01ED">
        <w:t>年に</w:t>
      </w:r>
      <w:r w:rsidR="00EF3682" w:rsidRPr="00EF3682">
        <w:rPr>
          <w:rFonts w:hint="eastAsia"/>
        </w:rPr>
        <w:t>スコットランドの反乱に敗れ</w:t>
      </w:r>
      <w:r w:rsidR="001E01ED">
        <w:rPr>
          <w:rFonts w:hint="eastAsia"/>
        </w:rPr>
        <w:t>、その</w:t>
      </w:r>
      <w:r w:rsidR="00EF3682" w:rsidRPr="00EF3682">
        <w:rPr>
          <w:rFonts w:hint="eastAsia"/>
        </w:rPr>
        <w:t>賠償金</w:t>
      </w:r>
      <w:r w:rsidR="001E01ED">
        <w:t>捻出</w:t>
      </w:r>
      <w:r w:rsidR="00EF3682">
        <w:t>に窮した</w:t>
      </w:r>
      <w:r w:rsidR="00EF3682">
        <w:t>Charles I</w:t>
      </w:r>
      <w:r w:rsidR="00EF3682">
        <w:t>は</w:t>
      </w:r>
      <w:r w:rsidR="001E01ED">
        <w:t>1640</w:t>
      </w:r>
      <w:r w:rsidR="001E01ED">
        <w:t>年</w:t>
      </w:r>
      <w:r w:rsidR="001E01ED">
        <w:t>11</w:t>
      </w:r>
      <w:r w:rsidR="001E01ED">
        <w:t>月、</w:t>
      </w:r>
      <w:r w:rsidR="00EF3682">
        <w:t>the Long Parliament</w:t>
      </w:r>
      <w:r w:rsidR="00EF3682">
        <w:t>（長期議会）と呼ばれることになる国会を召集せざるを得なくなった。</w:t>
      </w:r>
      <w:r w:rsidR="001E01ED">
        <w:t>直ぐに</w:t>
      </w:r>
      <w:r w:rsidR="001E01ED">
        <w:t>the Commons</w:t>
      </w:r>
      <w:r w:rsidR="001E01ED">
        <w:t>は慣れ親しんだ仕事を再開した。</w:t>
      </w:r>
      <w:r w:rsidR="00D34A8B">
        <w:t>即ち、</w:t>
      </w:r>
      <w:r w:rsidR="001E01ED">
        <w:t>臣下には相応しくない高みへと踏み出した者達を引き落としにかかった。王に近い者達はほぼ全て容疑者と思われた。</w:t>
      </w:r>
      <w:r w:rsidR="007826AE">
        <w:t xml:space="preserve">the Earl of Strafford, Archbishop Laud, Chief Justice Finch, the judges of the King’s Bench, </w:t>
      </w:r>
      <w:r w:rsidR="007826AE">
        <w:t>そして司教達ほとんどが疑わしかった。告発内容は依然と同じだった。</w:t>
      </w:r>
      <w:r w:rsidR="00710E59">
        <w:t>Strafford</w:t>
      </w:r>
      <w:r w:rsidR="00710E59">
        <w:t>は「玉座（</w:t>
      </w:r>
      <w:r w:rsidR="00710E59">
        <w:t>the Throne</w:t>
      </w:r>
      <w:r w:rsidR="00710E59">
        <w:t>）に登り」「己を王権者（</w:t>
      </w:r>
      <w:r w:rsidR="00710E59">
        <w:t>Regall power</w:t>
      </w:r>
      <w:r w:rsidR="00710E59">
        <w:t>）とみなし」て「己を</w:t>
      </w:r>
      <w:r w:rsidR="00710E59">
        <w:t>Sovereignty</w:t>
      </w:r>
      <w:r w:rsidR="00710E59">
        <w:t>と同等者に」しようとした</w:t>
      </w:r>
      <w:r w:rsidR="00710E59">
        <w:rPr>
          <w:rStyle w:val="afa"/>
        </w:rPr>
        <w:footnoteReference w:id="43"/>
      </w:r>
      <w:r w:rsidR="00710E59">
        <w:t>。</w:t>
      </w:r>
      <w:r w:rsidR="00710E59">
        <w:t>Archbishop</w:t>
      </w:r>
      <w:r w:rsidR="00710E59">
        <w:t>（大司教）</w:t>
      </w:r>
      <w:r w:rsidR="00710E59">
        <w:t>Laud</w:t>
      </w:r>
      <w:r w:rsidR="00710E59">
        <w:t>はもっと悪かった。「彼は王以上の者になろうとし、王の玉座を自分の足載せ台にしようとした</w:t>
      </w:r>
      <w:r w:rsidR="00710E59">
        <w:rPr>
          <w:rStyle w:val="afa"/>
        </w:rPr>
        <w:footnoteReference w:id="44"/>
      </w:r>
      <w:r w:rsidR="00710E59">
        <w:t>」</w:t>
      </w:r>
      <w:r w:rsidR="00F25788">
        <w:t>。</w:t>
      </w:r>
      <w:r w:rsidR="00710E59">
        <w:t>彼に付き従った司教達は</w:t>
      </w:r>
      <w:r w:rsidR="00F25788">
        <w:t>the monarch</w:t>
      </w:r>
      <w:r w:rsidR="00F25788">
        <w:t>（君主権）をもてあそび</w:t>
      </w:r>
      <w:r w:rsidR="00C6760C">
        <w:t>「</w:t>
      </w:r>
      <w:r w:rsidR="00F25788">
        <w:t>王冠に手を触れた</w:t>
      </w:r>
      <w:r w:rsidR="00F25788">
        <w:rPr>
          <w:rStyle w:val="afa"/>
        </w:rPr>
        <w:footnoteReference w:id="45"/>
      </w:r>
      <w:r w:rsidR="00F25788">
        <w:t>」。</w:t>
      </w:r>
      <w:r w:rsidR="00F25788">
        <w:t>the judges of the King’s Bench</w:t>
      </w:r>
      <w:r w:rsidR="00F25788">
        <w:t>は「不遜な大望</w:t>
      </w:r>
      <w:r w:rsidR="00F25788">
        <w:rPr>
          <w:rStyle w:val="afa"/>
        </w:rPr>
        <w:footnoteReference w:id="46"/>
      </w:r>
      <w:r w:rsidR="00F25788">
        <w:t>」の咎で</w:t>
      </w:r>
      <w:r w:rsidR="00F25788">
        <w:t>guilty</w:t>
      </w:r>
      <w:r w:rsidR="00F25788">
        <w:t>だった。彼らは皆、臣下の水準を越えた高みへと自分を引き上げようとしたのだから、</w:t>
      </w:r>
      <w:r w:rsidR="00F25788">
        <w:t>guilty of high treason</w:t>
      </w:r>
      <w:r w:rsidR="00F25788">
        <w:t>（君主への大逆で有罪）だった。</w:t>
      </w:r>
    </w:p>
    <w:p w:rsidR="00380969" w:rsidRPr="008330B3" w:rsidRDefault="00380969" w:rsidP="007E48A9"/>
    <w:p w:rsidR="007E48A9" w:rsidRDefault="00D34A8B" w:rsidP="00D95968">
      <w:pPr>
        <w:jc w:val="both"/>
      </w:pPr>
      <w:r>
        <w:t>王自身は責め無しであらねばならなかった</w:t>
      </w:r>
      <w:r w:rsidR="00A166D5">
        <w:t>から、</w:t>
      </w:r>
      <w:r>
        <w:t>the Commons</w:t>
      </w:r>
      <w:r>
        <w:t>の</w:t>
      </w:r>
      <w:r>
        <w:t>members</w:t>
      </w:r>
      <w:r>
        <w:t>は</w:t>
      </w:r>
      <w:r w:rsidR="00A166D5">
        <w:t>、以前と同様に</w:t>
      </w:r>
      <w:r>
        <w:t>王の</w:t>
      </w:r>
      <w:r w:rsidR="00294EB1">
        <w:t>完全性について趣向を色々に変えて陳べ始めた。</w:t>
      </w:r>
      <w:r w:rsidR="00A166D5">
        <w:t>当然、</w:t>
      </w:r>
      <w:r w:rsidR="00294EB1">
        <w:t>the Commons</w:t>
      </w:r>
      <w:r w:rsidR="00294EB1">
        <w:t>の餌食となった者達はそれぞれ、王の是認があったことだと嘆願した。それら嘆願を</w:t>
      </w:r>
      <w:r w:rsidR="00294EB1">
        <w:t>the Commons</w:t>
      </w:r>
      <w:r w:rsidR="00294EB1">
        <w:t>は</w:t>
      </w:r>
      <w:r w:rsidR="00D95968">
        <w:t>an aggravation of the offense</w:t>
      </w:r>
      <w:r w:rsidR="00D95968">
        <w:t>（違反の深刻化）と見なしていった。曰く、王の役人達は皆「</w:t>
      </w:r>
      <w:r w:rsidR="00D95968">
        <w:t xml:space="preserve">the King </w:t>
      </w:r>
      <w:r w:rsidR="00151079">
        <w:t>に</w:t>
      </w:r>
      <w:r w:rsidR="00D95968">
        <w:t>faithfull counsell</w:t>
      </w:r>
      <w:r w:rsidR="00D95968">
        <w:t>（</w:t>
      </w:r>
      <w:r w:rsidR="00151079">
        <w:t>信仰心厚き</w:t>
      </w:r>
      <w:r w:rsidR="00D95968">
        <w:t>助言）</w:t>
      </w:r>
      <w:r w:rsidR="00151079">
        <w:t>を与える者</w:t>
      </w:r>
      <w:r w:rsidR="00D95968">
        <w:t>でなければならない。</w:t>
      </w:r>
      <w:r w:rsidR="00151079">
        <w:t>それを</w:t>
      </w:r>
      <w:r w:rsidR="00C677BF">
        <w:t>おろそかにした</w:t>
      </w:r>
      <w:r w:rsidR="00151079">
        <w:t>上で何か</w:t>
      </w:r>
      <w:r w:rsidR="00151079">
        <w:t>law</w:t>
      </w:r>
      <w:r w:rsidR="00151079">
        <w:t>に背く事をせよとの王からの指示に従ったのだとすれば、その者の</w:t>
      </w:r>
      <w:r w:rsidR="00151079">
        <w:t>guilt and punishment</w:t>
      </w:r>
      <w:r w:rsidR="00151079">
        <w:t>（罪科）は深まりこそすれ弱まることは決してない</w:t>
      </w:r>
      <w:r w:rsidR="00151079">
        <w:rPr>
          <w:rStyle w:val="afa"/>
        </w:rPr>
        <w:footnoteReference w:id="47"/>
      </w:r>
      <w:r w:rsidR="00151079">
        <w:t>。」</w:t>
      </w:r>
      <w:r w:rsidR="00353675">
        <w:t>即ち、</w:t>
      </w:r>
      <w:r w:rsidR="00353675">
        <w:t>an illegal act</w:t>
      </w:r>
      <w:r w:rsidR="00353675">
        <w:t>の是認を王から得るということは、</w:t>
      </w:r>
      <w:r w:rsidR="00C677BF">
        <w:t>力を持ちすぎた臣下（</w:t>
      </w:r>
      <w:r w:rsidR="00C677BF">
        <w:t>an overmighty subject</w:t>
      </w:r>
      <w:r w:rsidR="00C677BF">
        <w:t>）が</w:t>
      </w:r>
      <w:r w:rsidR="00353675">
        <w:t>王の神性の盾</w:t>
      </w:r>
      <w:r w:rsidR="00BA16C5">
        <w:t>の裏に</w:t>
      </w:r>
      <w:r w:rsidR="00353675">
        <w:t>己の</w:t>
      </w:r>
      <w:r w:rsidR="00BA16C5">
        <w:t>邪心を隠そうとしているのであり、当然、</w:t>
      </w:r>
      <w:r w:rsidR="00353675">
        <w:t>神の副官が負うべき責めを引き受けるということ</w:t>
      </w:r>
      <w:r w:rsidR="00BA16C5">
        <w:t>なのだ。</w:t>
      </w:r>
    </w:p>
    <w:p w:rsidR="00D34A8B" w:rsidRPr="00294EB1" w:rsidRDefault="00D34A8B" w:rsidP="007E48A9"/>
    <w:p w:rsidR="003409E6" w:rsidRDefault="007A07F9" w:rsidP="00A80CE8">
      <w:pPr>
        <w:jc w:val="both"/>
      </w:pPr>
      <w:r>
        <w:t>1629</w:t>
      </w:r>
      <w:r>
        <w:t>年に潰えたかに見えた</w:t>
      </w:r>
      <w:r>
        <w:t>Parliamentary politics</w:t>
      </w:r>
      <w:r>
        <w:t>を</w:t>
      </w:r>
      <w:r>
        <w:t>the Commons</w:t>
      </w:r>
      <w:r>
        <w:t>はスンナリと再開でき</w:t>
      </w:r>
      <w:r w:rsidR="00B853F1">
        <w:t>た一方で、やはり</w:t>
      </w:r>
      <w:r>
        <w:t>こんなおかしな事</w:t>
      </w:r>
      <w:r w:rsidR="00C82DFC">
        <w:t>（</w:t>
      </w:r>
      <w:r w:rsidR="00C82DFC">
        <w:t>a charade</w:t>
      </w:r>
      <w:r w:rsidR="00C82DFC">
        <w:t>）</w:t>
      </w:r>
      <w:r>
        <w:t>は長続きしなかった。神授王権とそれへの臣下の服従という</w:t>
      </w:r>
      <w:r>
        <w:t>fictions</w:t>
      </w:r>
      <w:r>
        <w:t>は歪みきってしまった。王だけのせいではな</w:t>
      </w:r>
      <w:r>
        <w:lastRenderedPageBreak/>
        <w:t>く</w:t>
      </w:r>
      <w:r>
        <w:t>the Commons</w:t>
      </w:r>
      <w:r>
        <w:t>のせいで歪みきってしまった。</w:t>
      </w:r>
      <w:r w:rsidR="00C24047">
        <w:t>他の臣下達の勢力を削ごうとした初期の段階</w:t>
      </w:r>
      <w:r w:rsidR="00B853F1">
        <w:t>において既に</w:t>
      </w:r>
      <w:r w:rsidR="00C24047">
        <w:t>the Commons</w:t>
      </w:r>
      <w:r w:rsidR="00C24047">
        <w:t>は臣下らしからぬ高みへと十分に登っていた。王の権威は不可譲不可奪であり他に分け与えることはできないと</w:t>
      </w:r>
      <w:r w:rsidR="00780506">
        <w:t>言い張れば、それを自分達</w:t>
      </w:r>
      <w:r w:rsidR="00C24047">
        <w:t>の</w:t>
      </w:r>
      <w:r w:rsidR="00780506">
        <w:t>ために使うことが出来ると分かった</w:t>
      </w:r>
      <w:r w:rsidR="00811DBC">
        <w:t>からだ</w:t>
      </w:r>
      <w:r w:rsidR="00780506">
        <w:t>。</w:t>
      </w:r>
      <w:r w:rsidR="00A80CE8">
        <w:t>ministerial responsibility to Parliament</w:t>
      </w:r>
      <w:r w:rsidR="00883C4B">
        <w:t>【</w:t>
      </w:r>
      <w:r w:rsidR="00A80CE8">
        <w:t>齋藤補遺：議院内閣制における閣僚責任。閣僚は議会の意向と齟齬があってはならないという考え方</w:t>
      </w:r>
      <w:r w:rsidR="00883C4B">
        <w:t>】</w:t>
      </w:r>
      <w:r w:rsidR="00A80CE8">
        <w:t>へと</w:t>
      </w:r>
      <w:r w:rsidR="00CD60DC">
        <w:t>その後</w:t>
      </w:r>
      <w:r w:rsidR="00A80CE8">
        <w:t>150</w:t>
      </w:r>
      <w:r w:rsidR="00A80CE8">
        <w:t>年かけて進む道に</w:t>
      </w:r>
      <w:r w:rsidR="00A96361">
        <w:t>、</w:t>
      </w:r>
      <w:r w:rsidR="00A80CE8">
        <w:t>彼らは</w:t>
      </w:r>
      <w:r w:rsidR="00811DBC">
        <w:t>既に</w:t>
      </w:r>
      <w:r w:rsidR="00A96361">
        <w:t>1628</w:t>
      </w:r>
      <w:r w:rsidR="00A96361">
        <w:t>年において</w:t>
      </w:r>
      <w:r w:rsidR="00A80CE8">
        <w:t>事実上ついたと言える。</w:t>
      </w:r>
      <w:r w:rsidR="00A80CE8">
        <w:t>Phelips</w:t>
      </w:r>
      <w:r w:rsidR="00A80CE8">
        <w:t>は</w:t>
      </w:r>
      <w:r w:rsidR="00CA217D">
        <w:t>the Commons</w:t>
      </w:r>
      <w:r w:rsidR="00A80CE8">
        <w:t>に諭した。「</w:t>
      </w:r>
      <w:r w:rsidR="006D6389">
        <w:t>両院</w:t>
      </w:r>
      <w:r w:rsidR="00A80CE8">
        <w:t>議会をその様に使うということは、</w:t>
      </w:r>
      <w:r w:rsidR="00CA217D">
        <w:t>私達</w:t>
      </w:r>
      <w:r w:rsidR="006D6389">
        <w:t>（</w:t>
      </w:r>
      <w:r w:rsidR="006D6389">
        <w:t>the Commons</w:t>
      </w:r>
      <w:r w:rsidR="006D6389">
        <w:t>）</w:t>
      </w:r>
      <w:r w:rsidR="00CA217D">
        <w:t>の</w:t>
      </w:r>
      <w:r w:rsidR="006D6389">
        <w:t>助言</w:t>
      </w:r>
      <w:r w:rsidR="00CA217D">
        <w:t>を</w:t>
      </w:r>
      <w:r w:rsidR="00CA217D">
        <w:t>money</w:t>
      </w:r>
      <w:r w:rsidR="00CA217D">
        <w:t>に変えるのに等しい。</w:t>
      </w:r>
      <w:r w:rsidR="00CA217D">
        <w:t>…</w:t>
      </w:r>
      <w:r w:rsidR="00CA217D">
        <w:t>だから</w:t>
      </w:r>
      <w:r w:rsidR="009D2C93">
        <w:t>王が</w:t>
      </w:r>
      <w:r w:rsidR="006D6389">
        <w:t>、私達から王への助言を両院議会からの助言ほどには重視していないときには、私達は決して栄光に輝くことはない</w:t>
      </w:r>
      <w:r w:rsidR="006D6389">
        <w:rPr>
          <w:rStyle w:val="afa"/>
        </w:rPr>
        <w:footnoteReference w:id="48"/>
      </w:r>
      <w:r w:rsidR="006D6389">
        <w:t>。」</w:t>
      </w:r>
      <w:r w:rsidR="00CD60DC">
        <w:t>そこで</w:t>
      </w:r>
      <w:r w:rsidR="006D6389">
        <w:t>Selden</w:t>
      </w:r>
      <w:r w:rsidR="00811DBC">
        <w:t>は</w:t>
      </w:r>
      <w:r w:rsidR="006D6389">
        <w:t>、権利の請願にこう</w:t>
      </w:r>
      <w:r w:rsidR="00811DBC">
        <w:t>つけ</w:t>
      </w:r>
      <w:r w:rsidR="006D6389">
        <w:t>加えようと進言した。「王の大臣達</w:t>
      </w:r>
      <w:r w:rsidR="00883C4B">
        <w:t>【</w:t>
      </w:r>
      <w:r w:rsidR="00811DBC">
        <w:t>齋藤補遺：貴族院</w:t>
      </w:r>
      <w:r w:rsidR="00604E9C">
        <w:t>（</w:t>
      </w:r>
      <w:r w:rsidR="00604E9C">
        <w:t>the Lords</w:t>
      </w:r>
      <w:r w:rsidR="00604E9C">
        <w:t>）</w:t>
      </w:r>
      <w:r w:rsidR="00811DBC">
        <w:t>出身の閣僚</w:t>
      </w:r>
      <w:r w:rsidR="00883C4B">
        <w:t>】</w:t>
      </w:r>
      <w:r w:rsidR="006D6389">
        <w:t>は皆、</w:t>
      </w:r>
      <w:r w:rsidR="00B853F1">
        <w:t>議会の最高法廷と反対の意向をもって王に仕えなければならない</w:t>
      </w:r>
      <w:r w:rsidR="00B853F1">
        <w:rPr>
          <w:rStyle w:val="afa"/>
        </w:rPr>
        <w:footnoteReference w:id="49"/>
      </w:r>
      <w:r w:rsidR="00B853F1">
        <w:t>」と。</w:t>
      </w:r>
      <w:r w:rsidR="00CD60DC">
        <w:t>こう言ってのけるほどまでに</w:t>
      </w:r>
      <w:r w:rsidR="00B853F1">
        <w:t>王の心に登りつめたことによって</w:t>
      </w:r>
      <w:r w:rsidR="00CD60DC">
        <w:t>、</w:t>
      </w:r>
      <w:r w:rsidR="00B853F1">
        <w:t>the Commons</w:t>
      </w:r>
      <w:r w:rsidR="00B853F1">
        <w:t>は王位を射程にとらえてしまった。</w:t>
      </w:r>
    </w:p>
    <w:p w:rsidR="00B853F1" w:rsidRDefault="00B853F1" w:rsidP="00A80CE8">
      <w:pPr>
        <w:jc w:val="both"/>
      </w:pPr>
    </w:p>
    <w:p w:rsidR="00B853F1" w:rsidRDefault="00811DBC" w:rsidP="0085596B">
      <w:pPr>
        <w:jc w:val="both"/>
      </w:pPr>
      <w:r>
        <w:rPr>
          <w:rFonts w:hint="eastAsia"/>
        </w:rPr>
        <w:t>1628</w:t>
      </w:r>
      <w:r>
        <w:rPr>
          <w:rFonts w:hint="eastAsia"/>
        </w:rPr>
        <w:t>年</w:t>
      </w:r>
      <w:r>
        <w:rPr>
          <w:rFonts w:hint="eastAsia"/>
        </w:rPr>
        <w:t>1629</w:t>
      </w:r>
      <w:r>
        <w:rPr>
          <w:rFonts w:hint="eastAsia"/>
        </w:rPr>
        <w:t>年の段階では彼らは王位を射程にとらえる以上のことはしなかった。流石に</w:t>
      </w:r>
      <w:r>
        <w:rPr>
          <w:rFonts w:hint="eastAsia"/>
        </w:rPr>
        <w:t>Selden</w:t>
      </w:r>
      <w:r>
        <w:rPr>
          <w:rFonts w:hint="eastAsia"/>
        </w:rPr>
        <w:t>の提案を採用することはなかったし、王の権威に挑もうなどとは思っていなかった。しかしながら視界から王位を除くことも</w:t>
      </w:r>
      <w:r w:rsidR="009D2C93">
        <w:rPr>
          <w:rFonts w:hint="eastAsia"/>
        </w:rPr>
        <w:t>しなかった</w:t>
      </w:r>
      <w:r>
        <w:rPr>
          <w:rFonts w:hint="eastAsia"/>
        </w:rPr>
        <w:t>。</w:t>
      </w:r>
      <w:r w:rsidR="009D2C93">
        <w:rPr>
          <w:rFonts w:hint="eastAsia"/>
        </w:rPr>
        <w:t>王の臣下の多くが王権を分けてもらおうとつけ狙っていたし、その様なやからを突き落としていくなかで、</w:t>
      </w:r>
      <w:r w:rsidR="00CD60DC">
        <w:rPr>
          <w:rFonts w:hint="eastAsia"/>
        </w:rPr>
        <w:t>the</w:t>
      </w:r>
      <w:r w:rsidR="00CD60DC">
        <w:t xml:space="preserve"> Commons</w:t>
      </w:r>
      <w:r w:rsidR="00CD60DC">
        <w:t>は</w:t>
      </w:r>
      <w:r w:rsidR="009D2C93">
        <w:rPr>
          <w:rFonts w:hint="eastAsia"/>
        </w:rPr>
        <w:t>今まで以上に王権に手が届くところへ来てしまっていた。</w:t>
      </w:r>
      <w:r w:rsidR="009D2C93">
        <w:rPr>
          <w:rFonts w:hint="eastAsia"/>
        </w:rPr>
        <w:t>1640</w:t>
      </w:r>
      <w:r w:rsidR="009D2C93">
        <w:rPr>
          <w:rFonts w:hint="eastAsia"/>
        </w:rPr>
        <w:t>年、</w:t>
      </w:r>
      <w:r w:rsidR="009D2C93">
        <w:rPr>
          <w:rFonts w:hint="eastAsia"/>
        </w:rPr>
        <w:t>the</w:t>
      </w:r>
      <w:r w:rsidR="009D2C93">
        <w:t xml:space="preserve"> Commons</w:t>
      </w:r>
      <w:r w:rsidR="009D2C93">
        <w:t>が</w:t>
      </w:r>
      <w:r w:rsidR="009D2C93">
        <w:t>10</w:t>
      </w:r>
      <w:r w:rsidR="009D2C93">
        <w:t>年の休会の後に再開にこぎ着けた頃、この状況は急展開を見せた。</w:t>
      </w:r>
      <w:r w:rsidR="00C711AC">
        <w:t>それは懲らしめるべき敵対者が多く見つかるからだけでなく、王が</w:t>
      </w:r>
      <w:r w:rsidR="00C711AC">
        <w:t>the Commons</w:t>
      </w:r>
      <w:r w:rsidR="00C711AC">
        <w:t>を疎んじている数年間</w:t>
      </w:r>
      <w:r w:rsidR="0085596B">
        <w:t>、王の</w:t>
      </w:r>
      <w:r w:rsidR="00C711AC">
        <w:t>取り巻き連中</w:t>
      </w:r>
      <w:r w:rsidR="0085596B">
        <w:t>が</w:t>
      </w:r>
      <w:r w:rsidR="00C711AC">
        <w:t>王の権威</w:t>
      </w:r>
      <w:r w:rsidR="0085596B">
        <w:t>を</w:t>
      </w:r>
      <w:r w:rsidR="00C711AC">
        <w:t>色あせ</w:t>
      </w:r>
      <w:r w:rsidR="0085596B">
        <w:t>たものにしその</w:t>
      </w:r>
      <w:r w:rsidR="00C711AC">
        <w:t>神性</w:t>
      </w:r>
      <w:r w:rsidR="0085596B">
        <w:t>を</w:t>
      </w:r>
      <w:r w:rsidR="00C711AC">
        <w:t>希薄に</w:t>
      </w:r>
      <w:r w:rsidR="0085596B">
        <w:t>した</w:t>
      </w:r>
      <w:r w:rsidR="00C711AC">
        <w:t>からだ。</w:t>
      </w:r>
      <w:r w:rsidR="0085596B" w:rsidRPr="00346FEB">
        <w:t>The “visible God”</w:t>
      </w:r>
      <w:r w:rsidR="0085596B">
        <w:t>は</w:t>
      </w:r>
      <w:r w:rsidR="0085596B" w:rsidRPr="00346FEB">
        <w:t>the true God</w:t>
      </w:r>
      <w:r w:rsidR="0085596B">
        <w:t>とほど遠いものに徐々になっていった。王の</w:t>
      </w:r>
      <w:r w:rsidR="0085596B">
        <w:t>body natural</w:t>
      </w:r>
      <w:r w:rsidR="0085596B">
        <w:t>は</w:t>
      </w:r>
      <w:r w:rsidR="0085596B">
        <w:t>body</w:t>
      </w:r>
      <w:r w:rsidR="0085596B">
        <w:rPr>
          <w:rFonts w:hint="eastAsia"/>
        </w:rPr>
        <w:t xml:space="preserve"> politic</w:t>
      </w:r>
      <w:r w:rsidR="0085596B">
        <w:rPr>
          <w:rFonts w:hint="eastAsia"/>
        </w:rPr>
        <w:t>に背くようになった。</w:t>
      </w:r>
      <w:r w:rsidR="0085596B">
        <w:rPr>
          <w:rFonts w:hint="eastAsia"/>
        </w:rPr>
        <w:t>1640</w:t>
      </w:r>
      <w:r w:rsidR="0085596B">
        <w:rPr>
          <w:rFonts w:hint="eastAsia"/>
        </w:rPr>
        <w:t>年</w:t>
      </w:r>
      <w:r w:rsidR="0085596B">
        <w:rPr>
          <w:rFonts w:hint="eastAsia"/>
        </w:rPr>
        <w:t>11</w:t>
      </w:r>
      <w:r w:rsidR="0085596B">
        <w:rPr>
          <w:rFonts w:hint="eastAsia"/>
        </w:rPr>
        <w:t>月</w:t>
      </w:r>
      <w:r w:rsidR="0085596B">
        <w:rPr>
          <w:rFonts w:hint="eastAsia"/>
        </w:rPr>
        <w:t>Westminster</w:t>
      </w:r>
      <w:r w:rsidR="0085596B">
        <w:rPr>
          <w:rFonts w:hint="eastAsia"/>
        </w:rPr>
        <w:t>に召集された面々は</w:t>
      </w:r>
      <w:r w:rsidR="004D660B">
        <w:rPr>
          <w:rFonts w:hint="eastAsia"/>
        </w:rPr>
        <w:t>恭順の動議を提出してはいる。王への崇敬を繰り返し表し、悪意に満ちた助言者達に怒りを集中するが、その恭謙は見せかけであり</w:t>
      </w:r>
      <w:r w:rsidR="00E12368">
        <w:rPr>
          <w:rFonts w:hint="eastAsia"/>
        </w:rPr>
        <w:t>、</w:t>
      </w:r>
      <w:r w:rsidR="004D660B">
        <w:rPr>
          <w:rFonts w:hint="eastAsia"/>
        </w:rPr>
        <w:t>容赦ない言葉を王に浴びせかけるのだった。</w:t>
      </w:r>
      <w:r w:rsidR="00E7096C" w:rsidRPr="00346FEB">
        <w:t>Strafford</w:t>
      </w:r>
      <w:r w:rsidR="00E7096C">
        <w:t>伯爵位叙階式の前に、</w:t>
      </w:r>
      <w:r w:rsidR="00E7096C" w:rsidRPr="00346FEB">
        <w:t>the Triennial Act</w:t>
      </w:r>
      <w:r w:rsidR="00E7096C">
        <w:t>が提出され王は承認せざるを得なかった。これにより国会は定期的に開催されるようになった。王が召集しようがしまいが</w:t>
      </w:r>
      <w:r w:rsidR="00E7096C">
        <w:t>3</w:t>
      </w:r>
      <w:r w:rsidR="00E7096C">
        <w:t>年毎に少なくとも</w:t>
      </w:r>
      <w:r w:rsidR="00E7096C">
        <w:t>50</w:t>
      </w:r>
      <w:r w:rsidR="00E7096C">
        <w:t>日間、国会が開催されることになった。</w:t>
      </w:r>
      <w:r w:rsidR="00E7096C" w:rsidRPr="00346FEB">
        <w:t>Lord Digby</w:t>
      </w:r>
      <w:r w:rsidR="00E7096C">
        <w:t>、彼は後に</w:t>
      </w:r>
      <w:r w:rsidR="00E7096C" w:rsidRPr="00346FEB">
        <w:t>Strafford</w:t>
      </w:r>
      <w:r w:rsidR="00E7096C">
        <w:t>伯爵位剥奪に反対票を投じ王の側にすり寄るのだが、</w:t>
      </w:r>
      <w:r w:rsidR="00F11BD4" w:rsidRPr="00346FEB">
        <w:t>the Triennial Act</w:t>
      </w:r>
      <w:r w:rsidR="00F11BD4">
        <w:t>の</w:t>
      </w:r>
      <w:r w:rsidR="00F11BD4" w:rsidRPr="00346FEB">
        <w:t>the strongest supporters</w:t>
      </w:r>
      <w:r w:rsidR="00F11BD4">
        <w:t>の一人であり支持理由をこう述べた。</w:t>
      </w:r>
      <w:r w:rsidR="00F11BD4">
        <w:lastRenderedPageBreak/>
        <w:t>「</w:t>
      </w:r>
      <w:r w:rsidR="00F11BD4" w:rsidRPr="00346FEB">
        <w:rPr>
          <w:i/>
        </w:rPr>
        <w:t>ill Ministers</w:t>
      </w:r>
      <w:r w:rsidR="00F11BD4">
        <w:t>.</w:t>
      </w:r>
      <w:r w:rsidR="00F11BD4">
        <w:t>を善導し善人のままでいてもらう方策を講じないで、ただ罰し一掃するのは</w:t>
      </w:r>
      <w:r w:rsidR="00F11BD4">
        <w:rPr>
          <w:rStyle w:val="afa"/>
        </w:rPr>
        <w:footnoteReference w:id="50"/>
      </w:r>
      <w:r w:rsidR="00F11BD4">
        <w:t>」</w:t>
      </w:r>
      <w:r w:rsidR="00F11BD4">
        <w:t>no good</w:t>
      </w:r>
      <w:r w:rsidR="00F11BD4">
        <w:t>だからだ、と。</w:t>
      </w:r>
    </w:p>
    <w:p w:rsidR="00346FEB" w:rsidRDefault="00346FEB" w:rsidP="003409E6"/>
    <w:p w:rsidR="00B77661" w:rsidRDefault="00E61946" w:rsidP="00B77661">
      <w:pPr>
        <w:jc w:val="both"/>
      </w:pPr>
      <w:r>
        <w:t>Parliament</w:t>
      </w:r>
      <w:r>
        <w:t>（国会）承認無しでの王による支配を禁じるのは、</w:t>
      </w:r>
      <w:r>
        <w:t>ministers</w:t>
      </w:r>
      <w:r>
        <w:t>を善導する方策の一つだった。しかし、</w:t>
      </w:r>
      <w:r>
        <w:t>Parliament</w:t>
      </w:r>
      <w:r>
        <w:t>がそうするための弾劾制度は使い勝手が良くなかった。</w:t>
      </w:r>
      <w:r>
        <w:t>The Scottish Estates</w:t>
      </w:r>
      <w:r>
        <w:t>（齋藤補遺：スコットランドの貴族院議会）は</w:t>
      </w:r>
      <w:r w:rsidR="008A3F6A">
        <w:t>、</w:t>
      </w:r>
      <w:r w:rsidR="008A3F6A">
        <w:t>1</w:t>
      </w:r>
      <w:r w:rsidR="0046229E">
        <w:t>6</w:t>
      </w:r>
      <w:r w:rsidR="008A3F6A">
        <w:t>41</w:t>
      </w:r>
      <w:r w:rsidR="008A3F6A">
        <w:t>年</w:t>
      </w:r>
      <w:r w:rsidR="008A3F6A">
        <w:t>9</w:t>
      </w:r>
      <w:r w:rsidR="008A3F6A">
        <w:t>月、そうするためのより良い方法を示した。それは、スコットランド貴族院議会からの</w:t>
      </w:r>
      <w:r w:rsidR="008A3F6A">
        <w:t>the “advice and approbation”</w:t>
      </w:r>
      <w:r w:rsidR="008A3F6A">
        <w:t>（忠告と称賛）を与える</w:t>
      </w:r>
      <w:r w:rsidR="008A3F6A">
        <w:t>Scottish counsellors</w:t>
      </w:r>
      <w:r w:rsidR="008A3F6A">
        <w:t>選出の際、王の賛同を必要とするというもの。一ヶ月後、英国議会（</w:t>
      </w:r>
      <w:r w:rsidR="008A3F6A">
        <w:t>the English Parliament</w:t>
      </w:r>
      <w:r w:rsidR="008A3F6A">
        <w:t>）は同じ</w:t>
      </w:r>
      <w:r w:rsidR="008A3F6A">
        <w:t>idea</w:t>
      </w:r>
      <w:r w:rsidR="008A3F6A">
        <w:t>の審議に入った。</w:t>
      </w:r>
      <w:r w:rsidR="00B77661">
        <w:t>それは強く支持された。曰く「そうなれば、私達</w:t>
      </w:r>
      <w:r w:rsidR="00B77661">
        <w:t>the Commons</w:t>
      </w:r>
      <w:r w:rsidR="00B77661">
        <w:t>が当該</w:t>
      </w:r>
      <w:r w:rsidR="00B77661">
        <w:t>the great Officers of the King</w:t>
      </w:r>
      <w:r w:rsidR="00B77661">
        <w:t>つまり王の</w:t>
      </w:r>
      <w:r w:rsidR="00B77661">
        <w:t>Councellors</w:t>
      </w:r>
      <w:r w:rsidR="00B77661">
        <w:t>に否定的意見を示すなら、この</w:t>
      </w:r>
      <w:r w:rsidR="00B77661">
        <w:t>Parliament</w:t>
      </w:r>
      <w:r w:rsidR="00B77661">
        <w:t>への影響を皆無に出来る。即ち、この者を通じて王の権威を捕虜に出来る</w:t>
      </w:r>
      <w:r w:rsidR="004B09CD">
        <w:rPr>
          <w:rStyle w:val="afa"/>
        </w:rPr>
        <w:footnoteReference w:id="51"/>
      </w:r>
      <w:r w:rsidR="00B77661">
        <w:t>。」</w:t>
      </w:r>
      <w:r w:rsidR="004B09CD">
        <w:t>しかも、</w:t>
      </w:r>
      <w:r w:rsidR="00B77661">
        <w:t>もし王が捕虜となったとしてもそれは</w:t>
      </w:r>
      <w:r w:rsidR="00B77661">
        <w:t>the Commons</w:t>
      </w:r>
      <w:r w:rsidR="00B77661">
        <w:t>の捕虜に限られる。</w:t>
      </w:r>
      <w:r w:rsidR="004B09CD">
        <w:t>the Commons members</w:t>
      </w:r>
      <w:r w:rsidR="004B09CD">
        <w:t>は賛成十分でこの</w:t>
      </w:r>
      <w:r w:rsidR="004B09CD">
        <w:t>Grand Remonstrance of December 1</w:t>
      </w:r>
      <w:r w:rsidR="004B09CD">
        <w:t>を結審し、</w:t>
      </w:r>
      <w:r w:rsidR="004B09CD">
        <w:t>parliamentary approval of counsellors</w:t>
      </w:r>
      <w:r w:rsidR="004B09CD">
        <w:t>を要求することになった</w:t>
      </w:r>
      <w:r w:rsidR="004B09CD">
        <w:rPr>
          <w:rStyle w:val="afa"/>
        </w:rPr>
        <w:footnoteReference w:id="52"/>
      </w:r>
      <w:r w:rsidR="004B09CD">
        <w:t>。</w:t>
      </w:r>
    </w:p>
    <w:p w:rsidR="00346FEB" w:rsidRDefault="00346FEB" w:rsidP="00346FEB"/>
    <w:p w:rsidR="0046229E" w:rsidRDefault="00320083" w:rsidP="00320083">
      <w:pPr>
        <w:jc w:val="both"/>
      </w:pPr>
      <w:r>
        <w:t>Grand Remonstrance</w:t>
      </w:r>
      <w:r w:rsidR="005E2A84">
        <w:t>（</w:t>
      </w:r>
      <w:r w:rsidR="005E2A84" w:rsidRPr="005E2A84">
        <w:rPr>
          <w:rFonts w:hint="eastAsia"/>
        </w:rPr>
        <w:t>大抗議文</w:t>
      </w:r>
      <w:r w:rsidR="005E2A84">
        <w:t>）は、</w:t>
      </w:r>
      <w:r>
        <w:t>その帰結である</w:t>
      </w:r>
      <w:r>
        <w:t>the ministerial responsibility</w:t>
      </w:r>
      <w:r>
        <w:t>（閣僚責任制）に</w:t>
      </w:r>
      <w:r w:rsidR="005E2A84">
        <w:t>直ぐに</w:t>
      </w:r>
      <w:r>
        <w:t>結びつくことはなかったが、</w:t>
      </w:r>
      <w:r>
        <w:t>the politics of divine right</w:t>
      </w:r>
      <w:r>
        <w:t>（神授権による政治）の終焉が近いことの徴候だった。反対意見を持つ</w:t>
      </w:r>
      <w:r>
        <w:t>Sir Edward Dering</w:t>
      </w:r>
      <w:r>
        <w:t>曰く「この</w:t>
      </w:r>
      <w:r>
        <w:t>Remonstrance</w:t>
      </w:r>
      <w:r>
        <w:t>について最初に耳にしたとき</w:t>
      </w:r>
      <w:r>
        <w:t>…</w:t>
      </w:r>
      <w:r>
        <w:t>悪意に満ちた助言者達の危険な忠告が</w:t>
      </w:r>
      <w:r w:rsidR="00F74BD4">
        <w:t>王を代表する意見</w:t>
      </w:r>
      <w:r>
        <w:t>となってしまうと私は</w:t>
      </w:r>
      <w:r w:rsidR="00B10D4B">
        <w:t>危惧し</w:t>
      </w:r>
      <w:r>
        <w:t>…</w:t>
      </w:r>
      <w:r w:rsidR="00593CC1">
        <w:t>この抗議を</w:t>
      </w:r>
      <w:r w:rsidR="00593CC1" w:rsidRPr="00593CC1">
        <w:rPr>
          <w:i/>
        </w:rPr>
        <w:t>downward</w:t>
      </w:r>
      <w:r w:rsidR="00593CC1">
        <w:t>に伝えよう</w:t>
      </w:r>
      <w:r w:rsidR="00B10D4B">
        <w:t>とは</w:t>
      </w:r>
      <w:r w:rsidR="00593CC1">
        <w:t>、即ちこの話を</w:t>
      </w:r>
      <w:r w:rsidR="00593CC1">
        <w:t xml:space="preserve">the </w:t>
      </w:r>
      <w:r w:rsidR="00593CC1" w:rsidRPr="00346FEB">
        <w:rPr>
          <w:i/>
        </w:rPr>
        <w:t>People</w:t>
      </w:r>
      <w:r w:rsidR="00593CC1">
        <w:t>に教えようなどとは</w:t>
      </w:r>
      <w:r>
        <w:t>夢にも</w:t>
      </w:r>
      <w:r w:rsidR="00593CC1">
        <w:t>思いませんでした。王には</w:t>
      </w:r>
      <w:r w:rsidR="00593CC1">
        <w:t>a third Person</w:t>
      </w:r>
      <w:r w:rsidR="00883C4B">
        <w:t>【</w:t>
      </w:r>
      <w:r w:rsidR="00593CC1">
        <w:t>齋藤補遺：キリスト教の三位一体教義における第三位格、聖霊、</w:t>
      </w:r>
      <w:r w:rsidR="00593CC1">
        <w:t>the Holy Spirit</w:t>
      </w:r>
      <w:r w:rsidR="00883C4B">
        <w:t>】</w:t>
      </w:r>
      <w:r w:rsidR="00593CC1">
        <w:t>についてお話ししようと思いました</w:t>
      </w:r>
      <w:r w:rsidR="00593CC1">
        <w:rPr>
          <w:rStyle w:val="afa"/>
        </w:rPr>
        <w:footnoteReference w:id="53"/>
      </w:r>
      <w:r w:rsidR="00593CC1">
        <w:t>。」</w:t>
      </w:r>
      <w:r w:rsidR="00B10D4B">
        <w:t>しかしこの抗議こそ、王を褒め殺した帰結だった。</w:t>
      </w:r>
      <w:r w:rsidR="005E2A84">
        <w:t>即ち</w:t>
      </w:r>
      <w:r w:rsidR="00B10D4B">
        <w:t>他の者が王座に登ることを妨害し続けた事によって</w:t>
      </w:r>
      <w:r w:rsidR="00B10D4B">
        <w:t>the Commons</w:t>
      </w:r>
      <w:r w:rsidR="00B10D4B">
        <w:t>は</w:t>
      </w:r>
      <w:r w:rsidR="007F3F4E">
        <w:t>、</w:t>
      </w:r>
      <w:r w:rsidR="00B10D4B">
        <w:t>王の臣下ではなく</w:t>
      </w:r>
      <w:r w:rsidR="00B10D4B">
        <w:t>rivals</w:t>
      </w:r>
      <w:r w:rsidR="00B10D4B">
        <w:t>として</w:t>
      </w:r>
      <w:r w:rsidR="007F3F4E">
        <w:t>王と闘う地位にまで自分達を高めてしまったのだ。しかもこの種の争いは古い</w:t>
      </w:r>
      <w:r w:rsidR="007F3F4E">
        <w:t>ground rules</w:t>
      </w:r>
      <w:r w:rsidR="007F3F4E">
        <w:t>の下では成立しない。究極的には、</w:t>
      </w:r>
      <w:r w:rsidR="007F3F4E">
        <w:t>divine sanction</w:t>
      </w:r>
      <w:r w:rsidR="007F3F4E">
        <w:t>（神による強制力）</w:t>
      </w:r>
      <w:r w:rsidR="000C1D6B">
        <w:t>を</w:t>
      </w:r>
      <w:r w:rsidR="00C831FB">
        <w:t>、王から</w:t>
      </w:r>
      <w:r w:rsidR="00C831FB">
        <w:t>his people and their representatives</w:t>
      </w:r>
      <w:r w:rsidR="00C831FB">
        <w:t>（王の支配下にあった人々とその代表者達）に移さざるを得なくなった。</w:t>
      </w:r>
    </w:p>
    <w:p w:rsidR="00C831FB" w:rsidRDefault="00C831FB" w:rsidP="00320083">
      <w:pPr>
        <w:jc w:val="both"/>
      </w:pPr>
    </w:p>
    <w:p w:rsidR="00C831FB" w:rsidRDefault="005E2A84" w:rsidP="00320083">
      <w:pPr>
        <w:jc w:val="both"/>
      </w:pPr>
      <w:r>
        <w:rPr>
          <w:rFonts w:hint="eastAsia"/>
        </w:rPr>
        <w:lastRenderedPageBreak/>
        <w:t>神授王権は</w:t>
      </w:r>
      <w:r>
        <w:rPr>
          <w:rFonts w:hint="eastAsia"/>
        </w:rPr>
        <w:t>fiction</w:t>
      </w:r>
      <w:r>
        <w:rPr>
          <w:rFonts w:hint="eastAsia"/>
        </w:rPr>
        <w:t>に過ぎない。しか</w:t>
      </w:r>
      <w:r w:rsidR="005E2247">
        <w:rPr>
          <w:rFonts w:hint="eastAsia"/>
        </w:rPr>
        <w:t>も</w:t>
      </w:r>
      <w:r>
        <w:rPr>
          <w:rFonts w:hint="eastAsia"/>
        </w:rPr>
        <w:t>これは</w:t>
      </w:r>
      <w:r>
        <w:rPr>
          <w:rFonts w:hint="eastAsia"/>
        </w:rPr>
        <w:t>the Commons</w:t>
      </w:r>
      <w:r>
        <w:rPr>
          <w:rFonts w:hint="eastAsia"/>
        </w:rPr>
        <w:t>によって懐柔されたことによって、</w:t>
      </w:r>
      <w:r w:rsidR="00970B31">
        <w:rPr>
          <w:rFonts w:hint="eastAsia"/>
        </w:rPr>
        <w:t>のちのち</w:t>
      </w:r>
      <w:r>
        <w:t>the sovereignty of the people</w:t>
      </w:r>
      <w:r>
        <w:t>という別の</w:t>
      </w:r>
      <w:r>
        <w:t>fiction</w:t>
      </w:r>
      <w:r>
        <w:t>に置き換えられる道を歩み始めた。</w:t>
      </w:r>
      <w:r w:rsidR="00970B31">
        <w:t>この二つの</w:t>
      </w:r>
      <w:r w:rsidR="00970B31">
        <w:t>fiction</w:t>
      </w:r>
      <w:r w:rsidR="00970B31">
        <w:t>は両極端にある様に見えるが、吟味すれば実は緊密に</w:t>
      </w:r>
      <w:r w:rsidR="00970B31">
        <w:t>link</w:t>
      </w:r>
      <w:r w:rsidR="00970B31">
        <w:t>しあっていることが分かる。</w:t>
      </w:r>
      <w:r w:rsidR="00AA59F7">
        <w:t>the king’s divine right</w:t>
      </w:r>
      <w:r w:rsidR="00AA59F7">
        <w:t>を受け入れつつもその権威は単一で不可分であると主張することによって</w:t>
      </w:r>
      <w:r w:rsidR="00AA59F7">
        <w:t>the Commons</w:t>
      </w:r>
      <w:r w:rsidR="00AA59F7">
        <w:t>は、自分達が決める</w:t>
      </w:r>
      <w:r w:rsidR="00AA59F7">
        <w:t>terms</w:t>
      </w:r>
      <w:r w:rsidR="00AA59F7">
        <w:t>（細目条項）無しではこの権威が機能しないようにする早道をつかんだ。</w:t>
      </w:r>
      <w:r w:rsidR="004436BF">
        <w:t>彼らは、誉めそやすことで</w:t>
      </w:r>
      <w:r w:rsidR="002870AF">
        <w:t>王を</w:t>
      </w:r>
      <w:r w:rsidR="004436BF">
        <w:t>破滅させ、力をつけた臣下を</w:t>
      </w:r>
      <w:r w:rsidR="004436BF">
        <w:t>humble</w:t>
      </w:r>
      <w:r w:rsidR="004436BF">
        <w:t>（謙虚）に</w:t>
      </w:r>
      <w:r w:rsidR="00401BD4">
        <w:t>する</w:t>
      </w:r>
      <w:r w:rsidR="004436BF">
        <w:t>ことで</w:t>
      </w:r>
      <w:r w:rsidR="004436BF">
        <w:t>the humble</w:t>
      </w:r>
      <w:r w:rsidR="004436BF">
        <w:t>（謙虚な人々）の台頭に道を開いた。</w:t>
      </w:r>
      <w:r w:rsidR="00401BD4">
        <w:t>即ち、</w:t>
      </w:r>
      <w:r w:rsidR="005F0D1E">
        <w:t>全ての人は平等であり</w:t>
      </w:r>
      <w:r w:rsidR="005F0D1E">
        <w:t>governments</w:t>
      </w:r>
      <w:r w:rsidR="005F0D1E">
        <w:t>の権限は</w:t>
      </w:r>
      <w:r w:rsidR="005F0D1E">
        <w:t>govern</w:t>
      </w:r>
      <w:r w:rsidR="005F0D1E">
        <w:t>する対象者達から導き出されるという世界の、新たな</w:t>
      </w:r>
      <w:r w:rsidR="005F0D1E">
        <w:t>fiction</w:t>
      </w:r>
      <w:r w:rsidR="005F0D1E">
        <w:t>へ道を開いたのだ。確かに、当時</w:t>
      </w:r>
      <w:r w:rsidR="005F0D1E">
        <w:t>Westminster</w:t>
      </w:r>
      <w:r w:rsidR="005F0D1E">
        <w:t>議事堂に座っていた者達はそんなこと</w:t>
      </w:r>
      <w:r w:rsidR="009859AA">
        <w:rPr>
          <w:rFonts w:hint="eastAsia"/>
        </w:rPr>
        <w:t>は</w:t>
      </w:r>
      <w:r w:rsidR="005F0D1E">
        <w:t>夢想だにせず王の完全性を称賛していたのだろう。</w:t>
      </w:r>
      <w:r w:rsidR="003B121E">
        <w:t>しかし</w:t>
      </w:r>
      <w:r w:rsidR="002870AF">
        <w:t>Whiggish tricks</w:t>
      </w:r>
      <w:r w:rsidR="00883C4B">
        <w:t>【</w:t>
      </w:r>
      <w:r w:rsidR="002870AF">
        <w:t>勝ち筋を</w:t>
      </w:r>
      <w:r w:rsidR="00747D1B">
        <w:t>前もって</w:t>
      </w:r>
      <w:r w:rsidR="002870AF">
        <w:t>知った者が</w:t>
      </w:r>
      <w:r w:rsidR="00B21748">
        <w:t>必ずしも歴史の勝者になるのではない、</w:t>
      </w:r>
      <w:r w:rsidR="002870AF">
        <w:t>とする</w:t>
      </w:r>
      <w:r w:rsidR="003B121E">
        <w:t>ホイッグ史観の仕掛け</w:t>
      </w:r>
      <w:r w:rsidR="00883C4B">
        <w:t>】</w:t>
      </w:r>
      <w:r w:rsidR="003B121E">
        <w:t>を歴史が操る例は、なにも彼らが最初だったわけではない。</w:t>
      </w:r>
    </w:p>
    <w:p w:rsidR="00346FEB" w:rsidRDefault="00346FEB" w:rsidP="00C831FB">
      <w:pPr>
        <w:ind w:firstLine="0"/>
      </w:pPr>
    </w:p>
    <w:p w:rsidR="00851F7B" w:rsidRDefault="00851F7B">
      <w:r>
        <w:br w:type="page"/>
      </w:r>
    </w:p>
    <w:p w:rsidR="00B8541C" w:rsidRDefault="00B8541C" w:rsidP="00F053C3">
      <w:pPr>
        <w:pStyle w:val="2"/>
        <w:sectPr w:rsidR="00B8541C" w:rsidSect="001E160A">
          <w:footerReference w:type="default" r:id="rId13"/>
          <w:footnotePr>
            <w:numRestart w:val="eachSect"/>
          </w:footnotePr>
          <w:pgSz w:w="11906" w:h="16838"/>
          <w:pgMar w:top="1985" w:right="1701" w:bottom="1701" w:left="1701" w:header="851" w:footer="992" w:gutter="0"/>
          <w:pgNumType w:start="1"/>
          <w:cols w:space="425"/>
          <w:docGrid w:type="lines" w:linePitch="360"/>
        </w:sectPr>
      </w:pPr>
    </w:p>
    <w:p w:rsidR="00716AF8" w:rsidRDefault="00F93AE1" w:rsidP="00F053C3">
      <w:pPr>
        <w:pStyle w:val="2"/>
      </w:pPr>
      <w:bookmarkStart w:id="4" w:name="_Toc477524349"/>
      <w:r>
        <w:lastRenderedPageBreak/>
        <w:t>2</w:t>
      </w:r>
      <w:r>
        <w:t>．</w:t>
      </w:r>
      <w:r w:rsidR="00F053C3">
        <w:t>The Enigma of Representation</w:t>
      </w:r>
      <w:bookmarkEnd w:id="4"/>
    </w:p>
    <w:p w:rsidR="00F053C3" w:rsidRDefault="00F053C3" w:rsidP="00F053C3">
      <w:pPr>
        <w:ind w:firstLine="0"/>
      </w:pPr>
    </w:p>
    <w:p w:rsidR="00EF218F" w:rsidRDefault="00EF218F" w:rsidP="00EF218F">
      <w:pPr>
        <w:ind w:firstLine="0"/>
        <w:jc w:val="both"/>
      </w:pPr>
      <w:r>
        <w:t xml:space="preserve">　神授王権を置き換えた</w:t>
      </w:r>
      <w:r>
        <w:t>fiction</w:t>
      </w:r>
      <w:r>
        <w:t>【即ち</w:t>
      </w:r>
      <w:r>
        <w:t>the people</w:t>
      </w:r>
      <w:r>
        <w:t>の主権】は私達の時代の</w:t>
      </w:r>
      <w:r>
        <w:t>fiction</w:t>
      </w:r>
      <w:r>
        <w:t>であり、私達にとってはちっとも</w:t>
      </w:r>
      <w:r>
        <w:t>fictional</w:t>
      </w:r>
      <w:r>
        <w:t>には感じられない。ゲッチスバーグでの</w:t>
      </w:r>
      <w:r>
        <w:t>Lincoln</w:t>
      </w:r>
      <w:r>
        <w:t>の献辞にある</w:t>
      </w:r>
      <w:r w:rsidRPr="00B8541C">
        <w:t>“government of the people, by the people, and for the people”</w:t>
      </w:r>
      <w:r>
        <w:t>を攻撃するのは余程のひねくれ者だけだ。</w:t>
      </w:r>
      <w:r w:rsidR="00B71DE4">
        <w:t>なるほど厳密に考えれば、</w:t>
      </w:r>
      <w:r w:rsidR="00B71DE4" w:rsidRPr="00B8541C">
        <w:t xml:space="preserve">all governments </w:t>
      </w:r>
      <w:r w:rsidR="00B71DE4">
        <w:t>は</w:t>
      </w:r>
      <w:r w:rsidR="00B71DE4" w:rsidRPr="00B8541C">
        <w:t>the people</w:t>
      </w:r>
      <w:r w:rsidR="00B71DE4">
        <w:t>のものであり</w:t>
      </w:r>
      <w:r w:rsidR="00B71DE4">
        <w:t>the people</w:t>
      </w:r>
      <w:r w:rsidR="00B71DE4">
        <w:t>のためにあると公言されても、</w:t>
      </w:r>
      <w:r w:rsidR="006C46A4">
        <w:t>字義通り</w:t>
      </w:r>
      <w:r w:rsidR="006C46A4">
        <w:t>the people</w:t>
      </w:r>
      <w:r w:rsidR="006C46A4">
        <w:t>によって運営されることはない。</w:t>
      </w:r>
      <w:r w:rsidR="00236724">
        <w:t>それでも、</w:t>
      </w:r>
      <w:r w:rsidR="00236724">
        <w:t>fiction</w:t>
      </w:r>
      <w:r w:rsidR="00236724">
        <w:t>でしかない</w:t>
      </w:r>
      <w:r w:rsidR="002B0EE7">
        <w:t>はずの</w:t>
      </w:r>
      <w:r w:rsidR="00236724" w:rsidRPr="00B8541C">
        <w:t>the sovereignty of the people</w:t>
      </w:r>
      <w:r w:rsidR="00236724">
        <w:t>が今までずっと機能してきたことも確かだ。少なくも米国英国ではそれは</w:t>
      </w:r>
      <w:r w:rsidR="00C02D94">
        <w:t>この</w:t>
      </w:r>
      <w:r w:rsidR="00236724">
        <w:t>三世紀の間機能し</w:t>
      </w:r>
      <w:r w:rsidR="00C02D94">
        <w:t>続けている</w:t>
      </w:r>
      <w:r w:rsidR="00236724">
        <w:t>。即ち、</w:t>
      </w:r>
      <w:r w:rsidR="002B0EE7" w:rsidRPr="00B8541C">
        <w:t>the many</w:t>
      </w:r>
      <w:r w:rsidR="002B0EE7">
        <w:t>のものである</w:t>
      </w:r>
      <w:r w:rsidR="002B0EE7" w:rsidRPr="00B8541C">
        <w:t xml:space="preserve"> </w:t>
      </w:r>
      <w:r w:rsidR="00200537" w:rsidRPr="00B8541C">
        <w:t>government</w:t>
      </w:r>
      <w:r w:rsidR="002B0EE7">
        <w:t>を</w:t>
      </w:r>
      <w:r w:rsidR="002B0EE7" w:rsidRPr="002B0EE7">
        <w:t xml:space="preserve"> </w:t>
      </w:r>
      <w:r w:rsidR="002B0EE7">
        <w:t>the few</w:t>
      </w:r>
      <w:r w:rsidR="002B0EE7" w:rsidRPr="00200537">
        <w:t xml:space="preserve"> </w:t>
      </w:r>
      <w:r w:rsidR="002B0EE7">
        <w:t>が</w:t>
      </w:r>
      <w:r w:rsidR="00200537">
        <w:t>司（つかさど）ることを</w:t>
      </w:r>
      <w:r w:rsidR="00200537">
        <w:t>justify</w:t>
      </w:r>
      <w:r w:rsidR="00200537">
        <w:t>し、</w:t>
      </w:r>
      <w:r w:rsidR="00200537">
        <w:t>the many</w:t>
      </w:r>
      <w:r w:rsidR="00200537">
        <w:t>が</w:t>
      </w:r>
      <w:r w:rsidR="002B0EE7">
        <w:t>この</w:t>
      </w:r>
      <w:r w:rsidR="002B0EE7">
        <w:t>government</w:t>
      </w:r>
      <w:r w:rsidR="002B0EE7">
        <w:t>に和睦することを促した。</w:t>
      </w:r>
      <w:r w:rsidR="002A1938">
        <w:t>抜群の安定性を示し、神授権に拘泥する信奉者達に引導を渡した。政治的社会的な変化を起こす原動力となり、私達の社会制度に</w:t>
      </w:r>
      <w:r w:rsidR="00821584" w:rsidRPr="00B8541C">
        <w:t>closer proximity to its propositions</w:t>
      </w:r>
      <w:r w:rsidR="00821584">
        <w:t>（様々な意見をより近傍で捉えること）をもたらした。</w:t>
      </w:r>
    </w:p>
    <w:p w:rsidR="00EF218F" w:rsidRDefault="00EF218F" w:rsidP="00F053C3">
      <w:pPr>
        <w:ind w:firstLine="0"/>
      </w:pPr>
    </w:p>
    <w:p w:rsidR="00821584" w:rsidRDefault="00821584" w:rsidP="00FF1CB2">
      <w:pPr>
        <w:ind w:firstLine="0"/>
        <w:jc w:val="both"/>
      </w:pPr>
      <w:r>
        <w:t xml:space="preserve">　</w:t>
      </w:r>
      <w:r w:rsidR="008E516D">
        <w:t>私達の</w:t>
      </w:r>
      <w:r>
        <w:t>意見</w:t>
      </w:r>
      <w:r w:rsidR="00FF1CB2">
        <w:t>（</w:t>
      </w:r>
      <w:r w:rsidR="00FF1CB2" w:rsidRPr="00B8541C">
        <w:t>propositions</w:t>
      </w:r>
      <w:r w:rsidR="00FF1CB2">
        <w:t>）</w:t>
      </w:r>
      <w:r>
        <w:t>は様々であり単純ではない。</w:t>
      </w:r>
      <w:r w:rsidR="00FF1CB2">
        <w:t>しかしそれらは全て何らかの形で、</w:t>
      </w:r>
      <w:r w:rsidR="00FF1CB2" w:rsidRPr="00B8541C">
        <w:t>the people</w:t>
      </w:r>
      <w:r w:rsidR="00FF1CB2">
        <w:t>の権力、権威、権利（</w:t>
      </w:r>
      <w:r w:rsidR="00FF1CB2" w:rsidRPr="00B8541C">
        <w:t>the power, the authority, and the rights</w:t>
      </w:r>
      <w:r w:rsidR="00FF1CB2">
        <w:t>）</w:t>
      </w:r>
      <w:r w:rsidR="00D867E4">
        <w:t>は</w:t>
      </w:r>
      <w:r w:rsidR="00D867E4" w:rsidRPr="00B8541C">
        <w:t>government</w:t>
      </w:r>
      <w:r w:rsidR="00D867E4">
        <w:t>の上位にあること</w:t>
      </w:r>
      <w:r w:rsidR="00FF1CB2">
        <w:t>を肯定し</w:t>
      </w:r>
      <w:r w:rsidR="00133A35">
        <w:t>つつ、</w:t>
      </w:r>
      <w:r w:rsidR="00133A35">
        <w:t>the people</w:t>
      </w:r>
      <w:r w:rsidR="00133A35">
        <w:t>による権威付けを引き替えに</w:t>
      </w:r>
      <w:r w:rsidR="000708C8">
        <w:t>して</w:t>
      </w:r>
      <w:r w:rsidR="008E516D">
        <w:t>government</w:t>
      </w:r>
      <w:r w:rsidR="008E516D">
        <w:t>に権力、権威、命令を下す権限（</w:t>
      </w:r>
      <w:r w:rsidR="008E516D">
        <w:t>the power, authority, and prerogatives</w:t>
      </w:r>
      <w:r w:rsidR="008E516D">
        <w:t>）を与え続けている</w:t>
      </w:r>
      <w:r w:rsidR="00133A35">
        <w:t>。</w:t>
      </w:r>
      <w:r w:rsidR="008E516D">
        <w:t>即ち</w:t>
      </w:r>
      <w:r w:rsidR="008E516D">
        <w:t>the people</w:t>
      </w:r>
      <w:r w:rsidR="008E516D">
        <w:t>は</w:t>
      </w:r>
      <w:r w:rsidR="008E516D">
        <w:t>the governed</w:t>
      </w:r>
      <w:r w:rsidR="008E516D">
        <w:t>であり且つ、少なくも</w:t>
      </w:r>
      <w:r w:rsidR="008E516D">
        <w:t>fictionally</w:t>
      </w:r>
      <w:r w:rsidR="008E516D">
        <w:t>には、</w:t>
      </w:r>
      <w:r w:rsidR="008E516D">
        <w:t>the governors</w:t>
      </w:r>
      <w:r w:rsidR="008E516D">
        <w:t>でもある。つまり、</w:t>
      </w:r>
      <w:r w:rsidR="008E516D">
        <w:t>subjects</w:t>
      </w:r>
      <w:r w:rsidR="008E516D">
        <w:t>且つ</w:t>
      </w:r>
      <w:r w:rsidR="008E516D">
        <w:t>rulers</w:t>
      </w:r>
      <w:r w:rsidR="008E516D">
        <w:t>だ。この様な二律背反は</w:t>
      </w:r>
      <w:r w:rsidR="000708C8">
        <w:t>どの様にして受け入れられたのか。即ち</w:t>
      </w:r>
      <w:r w:rsidR="000708C8">
        <w:t>a governing elite</w:t>
      </w:r>
      <w:r w:rsidR="000708C8">
        <w:t>の間でそして</w:t>
      </w:r>
      <w:r w:rsidR="000708C8">
        <w:t>govern</w:t>
      </w:r>
      <w:r w:rsidR="000708C8">
        <w:t>される</w:t>
      </w:r>
      <w:r w:rsidR="000708C8">
        <w:t>the people</w:t>
      </w:r>
      <w:r w:rsidR="000708C8">
        <w:t>の間で、どの様に受け入れられたのか</w:t>
      </w:r>
      <w:r w:rsidR="004E7E5B">
        <w:t>。</w:t>
      </w:r>
      <w:r w:rsidR="000708C8">
        <w:t>これは理論的には不可解だが歴史的には説明可能だ。この説明に</w:t>
      </w:r>
      <w:r w:rsidR="00EC439F">
        <w:t>は</w:t>
      </w:r>
      <w:r w:rsidR="00D13E0F">
        <w:t>私達の関心を</w:t>
      </w:r>
      <w:r w:rsidR="00EC439F">
        <w:t>、</w:t>
      </w:r>
      <w:r w:rsidR="00EC439F">
        <w:t>17</w:t>
      </w:r>
      <w:r w:rsidR="00EC439F">
        <w:t>世紀英国の王に挑む</w:t>
      </w:r>
      <w:r w:rsidR="00EC439F">
        <w:t>the Parliament</w:t>
      </w:r>
      <w:r w:rsidR="00EC439F">
        <w:t>の時代から、</w:t>
      </w:r>
      <w:r w:rsidR="00EC439F">
        <w:t>1787</w:t>
      </w:r>
      <w:r w:rsidR="00EC439F">
        <w:t>年に米国憲法を導き出す</w:t>
      </w:r>
      <w:r w:rsidR="00EC439F">
        <w:t>the convention</w:t>
      </w:r>
      <w:r w:rsidR="00EC439F">
        <w:t>（十三州代表者会議、仮国会）への道のりに</w:t>
      </w:r>
      <w:r w:rsidR="00D13E0F">
        <w:t>至らせる</w:t>
      </w:r>
      <w:r w:rsidR="00EC439F">
        <w:t>必要がある。しかし先ずは、</w:t>
      </w:r>
      <w:r w:rsidR="00EC439F">
        <w:t>the central enigma</w:t>
      </w:r>
      <w:r w:rsidR="00EC439F">
        <w:t>（謎の中心）にある</w:t>
      </w:r>
      <w:r w:rsidR="00EC439F">
        <w:t>popular sovereignty</w:t>
      </w:r>
      <w:r w:rsidR="00EC439F">
        <w:t>（</w:t>
      </w:r>
      <w:r w:rsidR="00EC439F">
        <w:t>the people</w:t>
      </w:r>
      <w:r w:rsidR="00EC439F">
        <w:t>の主権）を詳しく見てみよう。紛れもなく最大の二律背反を具現するこの社会制度について見てみよう。</w:t>
      </w:r>
    </w:p>
    <w:p w:rsidR="00821584" w:rsidRDefault="00821584" w:rsidP="00F053C3">
      <w:pPr>
        <w:ind w:firstLine="0"/>
      </w:pPr>
    </w:p>
    <w:p w:rsidR="00463324" w:rsidRDefault="00463324" w:rsidP="00310ED7">
      <w:pPr>
        <w:ind w:firstLine="0"/>
        <w:jc w:val="both"/>
      </w:pPr>
      <w:r>
        <w:t xml:space="preserve">　</w:t>
      </w:r>
      <w:r w:rsidR="00D13E0F">
        <w:t>Representation in England</w:t>
      </w:r>
      <w:r w:rsidR="00D13E0F">
        <w:t>（英国における代議員制）は、</w:t>
      </w:r>
      <w:r w:rsidR="00D13E0F">
        <w:t>the people</w:t>
      </w:r>
      <w:r w:rsidR="00D13E0F">
        <w:t>の主権が考え出され</w:t>
      </w:r>
      <w:r w:rsidR="00310ED7">
        <w:t>representative government</w:t>
      </w:r>
      <w:r w:rsidR="00310ED7">
        <w:t>（</w:t>
      </w:r>
      <w:r w:rsidR="00D13E0F">
        <w:t>代議政府</w:t>
      </w:r>
      <w:r w:rsidR="00310ED7">
        <w:t>）が始まる前に開始された。それは、王による統治（</w:t>
      </w:r>
      <w:r w:rsidR="00310ED7">
        <w:t>the king’s government</w:t>
      </w:r>
      <w:r w:rsidR="00310ED7">
        <w:t>）を確実なものとし促進する</w:t>
      </w:r>
      <w:r w:rsidR="004E7E5B">
        <w:t>ことを目的にして</w:t>
      </w:r>
      <w:r w:rsidR="00310ED7">
        <w:t>、人々の同意を得る一つの様式として</w:t>
      </w:r>
      <w:r w:rsidR="00310ED7">
        <w:t>13</w:t>
      </w:r>
      <w:r w:rsidR="00310ED7">
        <w:t>世紀に始まった。王は代議員</w:t>
      </w:r>
      <w:r w:rsidR="004E7E5B">
        <w:t>達</w:t>
      </w:r>
      <w:r w:rsidR="00310ED7">
        <w:t>（</w:t>
      </w:r>
      <w:r w:rsidR="00310ED7">
        <w:t>representatives</w:t>
      </w:r>
      <w:r w:rsidR="00310ED7">
        <w:t>）を各市各区</w:t>
      </w:r>
      <w:r w:rsidR="00BD14C0">
        <w:t>（</w:t>
      </w:r>
      <w:r w:rsidR="00BD14C0">
        <w:t>counties and boroughs</w:t>
      </w:r>
      <w:r w:rsidR="00BD14C0">
        <w:t>）</w:t>
      </w:r>
      <w:r w:rsidR="00310ED7">
        <w:t>から召集し</w:t>
      </w:r>
      <w:r w:rsidR="00C5532D">
        <w:t>、</w:t>
      </w:r>
      <w:r w:rsidR="00BD14C0">
        <w:t>国会（</w:t>
      </w:r>
      <w:r w:rsidR="00BD14C0">
        <w:t>his Parliament</w:t>
      </w:r>
      <w:r w:rsidR="00BD14C0">
        <w:t>）に代理権（</w:t>
      </w:r>
      <w:r w:rsidR="00BD14C0">
        <w:t>powers of attorney</w:t>
      </w:r>
      <w:r w:rsidR="00BD14C0">
        <w:t>）を持たせ、</w:t>
      </w:r>
      <w:r w:rsidR="004E7E5B">
        <w:t>代議員達を送り込んだ</w:t>
      </w:r>
      <w:r w:rsidR="00BD14C0">
        <w:t>有権者達（</w:t>
      </w:r>
      <w:r w:rsidR="004E7E5B">
        <w:t xml:space="preserve">their </w:t>
      </w:r>
      <w:r w:rsidR="00BD14C0">
        <w:t>constituents</w:t>
      </w:r>
      <w:r w:rsidR="00BD14C0">
        <w:t>）</w:t>
      </w:r>
      <w:r w:rsidR="00BD14C0">
        <w:lastRenderedPageBreak/>
        <w:t>が様々な税や法律に同意するようにまとめ上げた。この代理権は完備性を持ってい</w:t>
      </w:r>
      <w:r w:rsidR="00BB30A9">
        <w:t>ると見なされ</w:t>
      </w:r>
      <w:r w:rsidR="00BD14C0">
        <w:t>［</w:t>
      </w:r>
      <w:r w:rsidR="00BD14C0" w:rsidRPr="002D20BE">
        <w:rPr>
          <w:i/>
        </w:rPr>
        <w:t>plena pot est as</w:t>
      </w:r>
      <w:r w:rsidR="00BD14C0">
        <w:t>］、従って</w:t>
      </w:r>
      <w:r w:rsidR="00BB30A9">
        <w:t>代議員は地元に返って有権者達と相談することが出来ないとされた。代議員が国会で与える同意は、地元有権者達があたかも本人達が直接に（</w:t>
      </w:r>
      <w:r w:rsidR="00BB30A9">
        <w:t>in person</w:t>
      </w:r>
      <w:r w:rsidR="00BB30A9">
        <w:rPr>
          <w:rStyle w:val="afa"/>
        </w:rPr>
        <w:footnoteReference w:id="54"/>
      </w:r>
      <w:r w:rsidR="00BB30A9">
        <w:t>）参加して同意したものと同等であるとして扱われた。当初からこの</w:t>
      </w:r>
      <w:r w:rsidR="009803AD">
        <w:t>”</w:t>
      </w:r>
      <w:r w:rsidR="00BB30A9">
        <w:t>As i</w:t>
      </w:r>
      <w:r w:rsidR="009803AD">
        <w:t xml:space="preserve">f” </w:t>
      </w:r>
      <w:r w:rsidR="00BB30A9">
        <w:t>Representation</w:t>
      </w:r>
      <w:r w:rsidR="00BB30A9">
        <w:t>はそれ自体</w:t>
      </w:r>
      <w:r w:rsidR="00BB30A9">
        <w:t>a fiction</w:t>
      </w:r>
      <w:r w:rsidR="00BB30A9">
        <w:t>だった。即ち、代議員が</w:t>
      </w:r>
      <w:r w:rsidR="00C5532D">
        <w:t>ひとたび</w:t>
      </w:r>
      <w:r w:rsidR="00BB30A9">
        <w:t>同意したことは、その者を送り出した有権者達</w:t>
      </w:r>
      <w:r w:rsidR="00210485">
        <w:t>（</w:t>
      </w:r>
      <w:r w:rsidR="00210485">
        <w:t>his constituents</w:t>
      </w:r>
      <w:r w:rsidR="00210485">
        <w:t>）</w:t>
      </w:r>
      <w:r w:rsidR="00BB30A9">
        <w:t>が同意したことであり、四の五の言うことは許されなかった。</w:t>
      </w:r>
    </w:p>
    <w:p w:rsidR="00463324" w:rsidRDefault="00463324" w:rsidP="00F053C3">
      <w:pPr>
        <w:ind w:firstLine="0"/>
      </w:pPr>
    </w:p>
    <w:p w:rsidR="00210485" w:rsidRDefault="00210485" w:rsidP="00D42F46">
      <w:pPr>
        <w:ind w:firstLine="0"/>
        <w:jc w:val="both"/>
      </w:pPr>
      <w:r>
        <w:t xml:space="preserve">　臣下達が構成する様々な</w:t>
      </w:r>
      <w:r>
        <w:t>group</w:t>
      </w:r>
      <w:r>
        <w:t>に、</w:t>
      </w:r>
      <w:r w:rsidR="004E7E5B">
        <w:t>それぞれ</w:t>
      </w:r>
      <w:r>
        <w:t>一人の代議員で代理できることにしろと納得させるのは、取り付く島もないほど無理な相談かというとそうでもない。</w:t>
      </w:r>
      <w:r w:rsidR="00A929AC">
        <w:t>元々は、或る代議員の同意は、その者を特に</w:t>
      </w:r>
      <w:r w:rsidR="00A929AC">
        <w:t>empower</w:t>
      </w:r>
      <w:r w:rsidR="00A929AC">
        <w:t>した個人達の名の下にのみ有効なのであり、同じ</w:t>
      </w:r>
      <w:r w:rsidR="00A929AC">
        <w:t>community</w:t>
      </w:r>
      <w:r w:rsidR="00A929AC">
        <w:t>に属していても</w:t>
      </w:r>
      <w:r w:rsidR="00FC6764">
        <w:t>その者を</w:t>
      </w:r>
      <w:r w:rsidR="00A929AC">
        <w:t>empower</w:t>
      </w:r>
      <w:r w:rsidR="00A929AC">
        <w:t>していない</w:t>
      </w:r>
      <w:r w:rsidR="005E3C57">
        <w:t>個人達</w:t>
      </w:r>
      <w:r w:rsidR="00A929AC">
        <w:t>なら、その代議員の</w:t>
      </w:r>
      <w:r w:rsidR="00A929AC">
        <w:t>actions</w:t>
      </w:r>
      <w:r w:rsidR="00A929AC">
        <w:t>に縛られないでいることが出来た</w:t>
      </w:r>
      <w:r w:rsidR="00980EC6">
        <w:t>からだ</w:t>
      </w:r>
      <w:r w:rsidR="00A929AC">
        <w:t>。確かに最初の英国国会の記録にはこの様なことは</w:t>
      </w:r>
      <w:r w:rsidR="00A929AC">
        <w:t>disclose</w:t>
      </w:r>
      <w:r w:rsidR="00A929AC">
        <w:t>されていないが、</w:t>
      </w:r>
      <w:r w:rsidR="00357922">
        <w:t>北米大陸</w:t>
      </w:r>
      <w:r w:rsidR="004E7E5B">
        <w:t>に設けた</w:t>
      </w:r>
      <w:r w:rsidR="00357922">
        <w:t>英国植民地</w:t>
      </w:r>
      <w:r w:rsidR="00357922">
        <w:t>Maryland</w:t>
      </w:r>
      <w:r w:rsidR="00357922">
        <w:t>で</w:t>
      </w:r>
      <w:r w:rsidR="00357922">
        <w:t>1630</w:t>
      </w:r>
      <w:r w:rsidR="00357922">
        <w:t>年代に召集された</w:t>
      </w:r>
      <w:r w:rsidR="0015787C">
        <w:t>初期</w:t>
      </w:r>
      <w:r w:rsidR="00357922">
        <w:t>の</w:t>
      </w:r>
      <w:r w:rsidR="00357922">
        <w:t>representative assemblies</w:t>
      </w:r>
      <w:r w:rsidR="00357922">
        <w:t>（代議員集会）の様子はうかがい知ることができる。</w:t>
      </w:r>
      <w:r w:rsidR="00D42F46">
        <w:t>その頃王</w:t>
      </w:r>
      <w:r w:rsidR="00357922">
        <w:t>Charles I</w:t>
      </w:r>
      <w:r w:rsidR="00357922">
        <w:t>は本国英国では</w:t>
      </w:r>
      <w:r w:rsidR="00357922">
        <w:t>representative assembly</w:t>
      </w:r>
      <w:r w:rsidR="00357922">
        <w:t>を開かなくなっていたが、</w:t>
      </w:r>
      <w:r w:rsidR="00D42F46">
        <w:t>America</w:t>
      </w:r>
      <w:r w:rsidR="00D42F46">
        <w:t>植民地創設権限を与えた者にまで王の</w:t>
      </w:r>
      <w:r w:rsidR="00D42F46">
        <w:t>governing</w:t>
      </w:r>
      <w:r w:rsidR="00D42F46">
        <w:t>の手を伸ばすことは流石に出来なかった。王が友人の</w:t>
      </w:r>
      <w:r w:rsidR="00D42F46">
        <w:t>Lord Baltimore</w:t>
      </w:r>
      <w:r w:rsidR="00D42F46">
        <w:t>に与えた</w:t>
      </w:r>
      <w:r w:rsidR="00D42F46">
        <w:t>charter</w:t>
      </w:r>
      <w:r w:rsidR="00D42F46">
        <w:t>（許可状）により、</w:t>
      </w:r>
      <w:r w:rsidR="00D42F46">
        <w:t>Baltimore</w:t>
      </w:r>
      <w:r w:rsidR="00D42F46">
        <w:t>は</w:t>
      </w:r>
      <w:r w:rsidR="00D42F46">
        <w:t>laws for Maryland</w:t>
      </w:r>
      <w:r w:rsidR="00D42F46">
        <w:t>を定める</w:t>
      </w:r>
      <w:r w:rsidR="00D42F46">
        <w:t>power</w:t>
      </w:r>
      <w:r w:rsidR="00D42F46">
        <w:t>を持つことが出来たが、そ</w:t>
      </w:r>
      <w:r w:rsidR="0015787C">
        <w:t>うする</w:t>
      </w:r>
      <w:r w:rsidR="005E3C57">
        <w:t>に</w:t>
      </w:r>
      <w:r w:rsidR="00D42F46">
        <w:t>はそこに居住する非奴隷達［</w:t>
      </w:r>
      <w:r w:rsidR="00D42F46">
        <w:t>free men</w:t>
      </w:r>
      <w:r w:rsidR="00D750AF">
        <w:t>［</w:t>
      </w:r>
      <w:r w:rsidR="00D42F46" w:rsidRPr="00AA773C">
        <w:rPr>
          <w:i/>
        </w:rPr>
        <w:t>liberi homines</w:t>
      </w:r>
      <w:r w:rsidR="00D750AF">
        <w:t>］</w:t>
      </w:r>
      <w:r w:rsidR="00D42F46">
        <w:t>］</w:t>
      </w:r>
      <w:r w:rsidR="005E3C57">
        <w:t>の同意が必要だった。</w:t>
      </w:r>
      <w:r w:rsidR="005E3C57">
        <w:rPr>
          <w:rStyle w:val="afa"/>
        </w:rPr>
        <w:footnoteReference w:id="55"/>
      </w:r>
    </w:p>
    <w:p w:rsidR="00602C96" w:rsidRDefault="00602C96" w:rsidP="00D42F46">
      <w:pPr>
        <w:ind w:firstLine="0"/>
        <w:jc w:val="both"/>
      </w:pPr>
    </w:p>
    <w:p w:rsidR="00602C96" w:rsidRDefault="00602C96" w:rsidP="00D42F46">
      <w:pPr>
        <w:ind w:firstLine="0"/>
        <w:jc w:val="both"/>
      </w:pPr>
      <w:r>
        <w:t xml:space="preserve">　</w:t>
      </w:r>
      <w:r w:rsidR="0073064E">
        <w:t>Baltimore</w:t>
      </w:r>
      <w:r w:rsidR="0073064E">
        <w:t>は</w:t>
      </w:r>
      <w:r w:rsidR="0073064E">
        <w:t>a governor</w:t>
      </w:r>
      <w:r w:rsidR="0073064E">
        <w:t>を自分の</w:t>
      </w:r>
      <w:r w:rsidR="0073064E">
        <w:t>authority</w:t>
      </w:r>
      <w:r w:rsidR="0073064E">
        <w:t>の代理人に選んだ</w:t>
      </w:r>
      <w:r w:rsidR="001543A9">
        <w:t>。</w:t>
      </w:r>
      <w:r w:rsidR="0073064E">
        <w:t>植民地居住者が到着すると</w:t>
      </w:r>
      <w:r w:rsidR="001543A9">
        <w:t>早速</w:t>
      </w:r>
      <w:r w:rsidR="0073064E">
        <w:t>この</w:t>
      </w:r>
      <w:r w:rsidR="0073064E">
        <w:t>governor</w:t>
      </w:r>
      <w:r w:rsidR="0073064E">
        <w:t>はその中の非奴隷と分かる者達を召集し先述したように幾つもの</w:t>
      </w:r>
      <w:r w:rsidR="0073064E">
        <w:t>laws</w:t>
      </w:r>
      <w:r w:rsidR="0073064E">
        <w:t>の同意を取り付けた。</w:t>
      </w:r>
      <w:r w:rsidR="001543A9">
        <w:t>この最初の召集集会の記録は残っていないし、どの位多くの</w:t>
      </w:r>
      <w:r w:rsidR="001543A9">
        <w:t>persons</w:t>
      </w:r>
      <w:r w:rsidR="004E7E5B">
        <w:t>【非奴隷達】</w:t>
      </w:r>
      <w:r w:rsidR="001543A9">
        <w:t>が参加したのかも分からない。しかしながらこれに続く</w:t>
      </w:r>
      <w:r w:rsidR="001543A9">
        <w:t>1638</w:t>
      </w:r>
      <w:r w:rsidR="001543A9">
        <w:t>年の召集集会</w:t>
      </w:r>
      <w:r w:rsidR="00D750AF">
        <w:t>の記録によれば、非奴隷達の幾人かは代理でなく直接に（</w:t>
      </w:r>
      <w:r w:rsidR="00D750AF">
        <w:t>in person</w:t>
      </w:r>
      <w:r w:rsidR="00D750AF">
        <w:t>）</w:t>
      </w:r>
      <w:r w:rsidR="00D750AF">
        <w:lastRenderedPageBreak/>
        <w:t>参加している一方で、他の者</w:t>
      </w:r>
      <w:r w:rsidR="003037DD">
        <w:t>達</w:t>
      </w:r>
      <w:r w:rsidR="00D750AF">
        <w:t>は代議員を選んでその者に</w:t>
      </w:r>
      <w:r w:rsidR="006F7101">
        <w:t>、</w:t>
      </w:r>
      <w:r w:rsidR="00D750AF">
        <w:t>その者の投票権（</w:t>
      </w:r>
      <w:r w:rsidR="00D750AF">
        <w:t>vote</w:t>
      </w:r>
      <w:r w:rsidR="00D750AF">
        <w:t>）</w:t>
      </w:r>
      <w:r w:rsidR="005D7F95">
        <w:t>のほかに</w:t>
      </w:r>
      <w:r w:rsidR="00D750AF">
        <w:t>彼を代理に選んだ者達全ての投票権（</w:t>
      </w:r>
      <w:r w:rsidR="00D750AF">
        <w:t>votes</w:t>
      </w:r>
      <w:r w:rsidR="00D750AF">
        <w:t>）を</w:t>
      </w:r>
      <w:r w:rsidR="00D750AF">
        <w:t>entitle</w:t>
      </w:r>
      <w:r w:rsidR="00D750AF">
        <w:t>した。</w:t>
      </w:r>
      <w:r w:rsidR="003037DD">
        <w:t>この代議員は、彼を特に個人的に</w:t>
      </w:r>
      <w:r w:rsidR="003037DD">
        <w:t>empower</w:t>
      </w:r>
      <w:r w:rsidR="003037DD">
        <w:t>したのでない者を</w:t>
      </w:r>
      <w:r w:rsidR="009C1422">
        <w:t>一切</w:t>
      </w:r>
      <w:r w:rsidR="003037DD">
        <w:t>represent</w:t>
      </w:r>
      <w:r w:rsidR="003037DD">
        <w:t>しない。しかも、心変わりは人間の常（つね）</w:t>
      </w:r>
      <w:r w:rsidR="009C1422">
        <w:t>だから</w:t>
      </w:r>
      <w:r w:rsidR="003037DD">
        <w:t>、</w:t>
      </w:r>
      <w:r w:rsidR="005D7F95">
        <w:t>この代議員を選んだ者は</w:t>
      </w:r>
      <w:r w:rsidR="003037DD">
        <w:t>代議員の投票権</w:t>
      </w:r>
      <w:r w:rsidR="00980EC6">
        <w:t>代行</w:t>
      </w:r>
      <w:r w:rsidR="003037DD">
        <w:t>を無効にして、直接に（</w:t>
      </w:r>
      <w:r w:rsidR="003037DD">
        <w:t>in person</w:t>
      </w:r>
      <w:r w:rsidR="003037DD">
        <w:t>）参加し直すこともできた。</w:t>
      </w:r>
      <w:r w:rsidR="00DE3FF8">
        <w:t>この召集集会二日目の記録にはこうある。「</w:t>
      </w:r>
      <w:r w:rsidR="001725BC">
        <w:t>John Langford</w:t>
      </w:r>
      <w:r w:rsidR="001725BC">
        <w:t>が</w:t>
      </w:r>
      <w:r w:rsidR="00DE3FF8">
        <w:t>Kent</w:t>
      </w:r>
      <w:r w:rsidR="00F02F10">
        <w:t xml:space="preserve"> county</w:t>
      </w:r>
      <w:r w:rsidR="00DE3FF8">
        <w:t>の</w:t>
      </w:r>
      <w:r w:rsidR="00E2442C">
        <w:t>或る</w:t>
      </w:r>
      <w:r w:rsidR="00DE3FF8">
        <w:t>gentleman</w:t>
      </w:r>
      <w:r w:rsidR="00B61198">
        <w:t>の代理（</w:t>
      </w:r>
      <w:r w:rsidR="00B61198">
        <w:t>the He</w:t>
      </w:r>
      <w:r w:rsidR="00B61198">
        <w:t>）と</w:t>
      </w:r>
      <w:r w:rsidR="001725BC">
        <w:t>して</w:t>
      </w:r>
      <w:r w:rsidR="00DE3FF8">
        <w:t>参加･･･</w:t>
      </w:r>
      <w:r w:rsidR="00E4014A">
        <w:t>Robert Philpott</w:t>
      </w:r>
      <w:r w:rsidR="00E2442C">
        <w:t>を</w:t>
      </w:r>
      <w:r w:rsidR="003C4A32">
        <w:t xml:space="preserve">the isle of </w:t>
      </w:r>
      <w:r w:rsidR="00E4014A">
        <w:t>Hand</w:t>
      </w:r>
      <w:r w:rsidR="00680795">
        <w:t>に住む</w:t>
      </w:r>
      <w:r w:rsidR="00E4014A">
        <w:t>非奴隷達</w:t>
      </w:r>
      <w:r w:rsidR="00F02F10">
        <w:t>, gentlemen</w:t>
      </w:r>
      <w:r w:rsidR="00F02F10">
        <w:t>を代表する</w:t>
      </w:r>
      <w:r w:rsidR="00E4014A">
        <w:t>Burgesses</w:t>
      </w:r>
      <w:r w:rsidR="00E4014A">
        <w:t>（</w:t>
      </w:r>
      <w:r w:rsidR="00680795">
        <w:t>代議士達</w:t>
      </w:r>
      <w:r w:rsidR="00E4014A">
        <w:t>）の一</w:t>
      </w:r>
      <w:r w:rsidR="00680795">
        <w:t>人</w:t>
      </w:r>
      <w:r w:rsidR="00E4014A">
        <w:t>に</w:t>
      </w:r>
      <w:r w:rsidR="00E2442C">
        <w:t>選ぶ投票において賛成票を投じたが</w:t>
      </w:r>
      <w:r w:rsidR="00E4014A">
        <w:t>、【</w:t>
      </w:r>
      <w:r w:rsidR="003D2DC0">
        <w:t>Kent</w:t>
      </w:r>
      <w:r w:rsidR="00F02F10">
        <w:t xml:space="preserve"> county</w:t>
      </w:r>
      <w:r w:rsidR="003D2DC0">
        <w:t>のその</w:t>
      </w:r>
      <w:r w:rsidR="003D2DC0">
        <w:t>gentleman</w:t>
      </w:r>
      <w:r w:rsidR="003D2DC0">
        <w:t>は</w:t>
      </w:r>
      <w:r w:rsidR="00E4014A">
        <w:t>】</w:t>
      </w:r>
      <w:r w:rsidR="00D853CC">
        <w:t>この</w:t>
      </w:r>
      <w:r w:rsidR="00E4014A">
        <w:t>代理投票を無効にしてこの</w:t>
      </w:r>
      <w:r w:rsidR="00E4014A">
        <w:t>Assembly</w:t>
      </w:r>
      <w:r w:rsidR="00E4014A">
        <w:t>に直接に（</w:t>
      </w:r>
      <w:r w:rsidR="00E4014A">
        <w:t>personally</w:t>
      </w:r>
      <w:r w:rsidR="00E4014A">
        <w:t>）参加したいと要求し</w:t>
      </w:r>
      <w:r w:rsidR="00B31FF2">
        <w:t>てき</w:t>
      </w:r>
      <w:r w:rsidR="00E4014A">
        <w:t>た。要求受理。」あるいは、</w:t>
      </w:r>
      <w:r w:rsidR="00B31FF2">
        <w:t>要求があれば</w:t>
      </w:r>
      <w:r w:rsidR="00E4014A">
        <w:t>代理権（</w:t>
      </w:r>
      <w:r w:rsidR="00E4014A">
        <w:t>proxy</w:t>
      </w:r>
      <w:r w:rsidR="00E4014A">
        <w:t>）を</w:t>
      </w:r>
      <w:r w:rsidR="00B31FF2">
        <w:t>移譲することも出来た。しかも会期が始まった後でも或る人から次の人へと移譲できた。記録にはこうある。「</w:t>
      </w:r>
      <w:r w:rsidR="00B31FF2">
        <w:t>Richard Lusthead</w:t>
      </w:r>
      <w:r w:rsidR="00B31FF2">
        <w:t>は、</w:t>
      </w:r>
      <w:r w:rsidR="00D853CC">
        <w:t>[Richard Gannett</w:t>
      </w:r>
      <w:r w:rsidR="00D853CC">
        <w:t>に与えた</w:t>
      </w:r>
      <w:r w:rsidR="00D853CC">
        <w:t>]</w:t>
      </w:r>
      <w:r w:rsidR="00D853CC">
        <w:t>代理権を無効にしたいと言ってきた。</w:t>
      </w:r>
      <w:r w:rsidR="005926EC">
        <w:t>要求受理。改めて</w:t>
      </w:r>
      <w:r w:rsidR="005926EC">
        <w:t>Robert Clark</w:t>
      </w:r>
      <w:r w:rsidR="005926EC">
        <w:t>に</w:t>
      </w:r>
      <w:r w:rsidR="005926EC">
        <w:t>proxy</w:t>
      </w:r>
      <w:r w:rsidR="005926EC">
        <w:t>（代理権）を設定。」これらの記録からは、代議員選挙は隣近所範囲で行われたこと、可決側に反対票を</w:t>
      </w:r>
      <w:r w:rsidR="006F7101">
        <w:t>代議員が</w:t>
      </w:r>
      <w:r w:rsidR="005926EC">
        <w:t>投じてしまった場合</w:t>
      </w:r>
      <w:r w:rsidR="006F7101">
        <w:t>、</w:t>
      </w:r>
      <w:r w:rsidR="00D87029">
        <w:t>この代議員</w:t>
      </w:r>
      <w:r w:rsidR="004E1E51">
        <w:t>を</w:t>
      </w:r>
      <w:r w:rsidR="007B374B">
        <w:t>送り出した</w:t>
      </w:r>
      <w:r w:rsidR="007B374B">
        <w:t>constituent</w:t>
      </w:r>
      <w:r w:rsidR="007B374B">
        <w:t>はこの代議員を</w:t>
      </w:r>
      <w:r w:rsidR="00D87029">
        <w:t>代表として認め続ける必要</w:t>
      </w:r>
      <w:r w:rsidR="00F02F10">
        <w:t>が</w:t>
      </w:r>
      <w:r w:rsidR="00D87029">
        <w:t>ないこと、これらが分かる。</w:t>
      </w:r>
      <w:r w:rsidR="007B374B">
        <w:t>故に、【カトリック教徒であり、自身の子孫に</w:t>
      </w:r>
      <w:hyperlink r:id="rId14" w:tooltip="Roman Catholic Archdiocese of Boston" w:history="1">
        <w:r w:rsidR="007B374B" w:rsidRPr="007B374B">
          <w:rPr>
            <w:rStyle w:val="af7"/>
            <w:lang w:val="en"/>
          </w:rPr>
          <w:t>Bishop of Boston</w:t>
        </w:r>
      </w:hyperlink>
      <w:r w:rsidR="007B374B" w:rsidRPr="007B374B">
        <w:rPr>
          <w:lang w:val="en"/>
        </w:rPr>
        <w:t xml:space="preserve"> from 1825 until his death in 1846</w:t>
      </w:r>
      <w:r w:rsidR="007B374B">
        <w:rPr>
          <w:lang w:val="en"/>
        </w:rPr>
        <w:t>を務めた</w:t>
      </w:r>
      <w:hyperlink r:id="rId15" w:history="1">
        <w:r w:rsidR="007B374B" w:rsidRPr="007B374B">
          <w:rPr>
            <w:rStyle w:val="af7"/>
            <w:lang w:val="en"/>
          </w:rPr>
          <w:t>Benedict Joseph Fenwick</w:t>
        </w:r>
      </w:hyperlink>
      <w:r w:rsidR="007B374B">
        <w:rPr>
          <w:lang w:val="en"/>
        </w:rPr>
        <w:t>がいる</w:t>
      </w:r>
      <w:r w:rsidR="00F02F10">
        <w:rPr>
          <w:lang w:val="en"/>
        </w:rPr>
        <w:t>ほど熱心なカトリックである</w:t>
      </w:r>
      <w:r w:rsidR="007B374B">
        <w:t>】</w:t>
      </w:r>
      <w:r w:rsidR="007B374B">
        <w:t>Cuthbert Fenwick</w:t>
      </w:r>
      <w:r w:rsidR="007B374B">
        <w:t>【</w:t>
      </w:r>
      <w:r w:rsidR="007B374B">
        <w:t>1614-1655</w:t>
      </w:r>
      <w:r w:rsidR="007B374B">
        <w:t>】は</w:t>
      </w:r>
      <w:r w:rsidR="00680795">
        <w:t>召集集会に参加して</w:t>
      </w:r>
      <w:r w:rsidR="009C1422">
        <w:t>、「</w:t>
      </w:r>
      <w:r w:rsidR="009C1422">
        <w:t>St. Mary</w:t>
      </w:r>
      <w:r w:rsidR="00F02F10">
        <w:t xml:space="preserve"> county</w:t>
      </w:r>
      <w:r w:rsidR="009C1422">
        <w:t>の代議士選挙に同意しない票を投じ、</w:t>
      </w:r>
      <w:r w:rsidR="00F02F10">
        <w:t>認められた」</w:t>
      </w:r>
      <w:r w:rsidR="003C4A32">
        <w:rPr>
          <w:rStyle w:val="afa"/>
        </w:rPr>
        <w:footnoteReference w:id="56"/>
      </w:r>
      <w:r w:rsidR="00F02F10">
        <w:t>のだ。</w:t>
      </w:r>
      <w:r w:rsidR="003C4A32">
        <w:t>【訳補遺：</w:t>
      </w:r>
      <w:hyperlink r:id="rId16" w:anchor="v=onepage&amp;q=St.%20Mary%E2%80%99s%20burgesses&amp;f=false" w:history="1">
        <w:r w:rsidR="003C4A32" w:rsidRPr="003C4A32">
          <w:rPr>
            <w:rStyle w:val="af7"/>
          </w:rPr>
          <w:t>この資料</w:t>
        </w:r>
      </w:hyperlink>
      <w:r w:rsidR="003C4A32">
        <w:t>から分かるが、プロテスタントが多く住む</w:t>
      </w:r>
      <w:r w:rsidR="003C4A32">
        <w:t>Kent county</w:t>
      </w:r>
      <w:r w:rsidR="003C4A32">
        <w:t>とカトリックが多く住む</w:t>
      </w:r>
      <w:r w:rsidR="003C4A32">
        <w:t>St. Mary county</w:t>
      </w:r>
      <w:r w:rsidR="003C4A32">
        <w:t>には、代議員の人数に大きな差があった。</w:t>
      </w:r>
      <w:r w:rsidR="003C4A32">
        <w:t>Kent</w:t>
      </w:r>
      <w:r w:rsidR="004E1E51">
        <w:t xml:space="preserve"> county</w:t>
      </w:r>
      <w:r w:rsidR="003C4A32">
        <w:t>に住む</w:t>
      </w:r>
      <w:r w:rsidR="003C4A32">
        <w:t>freemen</w:t>
      </w:r>
      <w:r w:rsidR="003C4A32">
        <w:t>は</w:t>
      </w:r>
      <w:r w:rsidR="004E1E51">
        <w:t>一人あたり</w:t>
      </w:r>
      <w:r w:rsidR="003C4A32">
        <w:t>一人、二人、三人の</w:t>
      </w:r>
      <w:r w:rsidR="003C4A32">
        <w:t>burgesses</w:t>
      </w:r>
      <w:r w:rsidR="003C4A32">
        <w:t>を送り出すことが出来たが、</w:t>
      </w:r>
      <w:r w:rsidR="004E1E51">
        <w:t>St. Mary</w:t>
      </w:r>
      <w:r w:rsidR="004E1E51">
        <w:rPr>
          <w:rFonts w:hint="eastAsia"/>
        </w:rPr>
        <w:t xml:space="preserve"> county</w:t>
      </w:r>
      <w:r w:rsidR="004E1E51">
        <w:rPr>
          <w:rFonts w:hint="eastAsia"/>
        </w:rPr>
        <w:t>に住む</w:t>
      </w:r>
      <w:r w:rsidR="004E1E51">
        <w:rPr>
          <w:rFonts w:hint="eastAsia"/>
        </w:rPr>
        <w:t>freemen</w:t>
      </w:r>
      <w:r w:rsidR="004E1E51">
        <w:rPr>
          <w:rFonts w:hint="eastAsia"/>
        </w:rPr>
        <w:t>は百人あたり一人の</w:t>
      </w:r>
      <w:r w:rsidR="004E1E51">
        <w:rPr>
          <w:rFonts w:hint="eastAsia"/>
        </w:rPr>
        <w:t>burgess</w:t>
      </w:r>
      <w:r w:rsidR="004E1E51">
        <w:rPr>
          <w:rFonts w:hint="eastAsia"/>
        </w:rPr>
        <w:t>しか送り出せなかった。こ</w:t>
      </w:r>
      <w:r w:rsidR="002B280D">
        <w:rPr>
          <w:rFonts w:hint="eastAsia"/>
        </w:rPr>
        <w:t>れに</w:t>
      </w:r>
      <w:r w:rsidR="004E1E51">
        <w:rPr>
          <w:rFonts w:hint="eastAsia"/>
        </w:rPr>
        <w:t>不服</w:t>
      </w:r>
      <w:r w:rsidR="002B280D">
        <w:rPr>
          <w:rFonts w:hint="eastAsia"/>
        </w:rPr>
        <w:t>を</w:t>
      </w:r>
      <w:r w:rsidR="004E1E51">
        <w:rPr>
          <w:rFonts w:hint="eastAsia"/>
        </w:rPr>
        <w:t>感じて</w:t>
      </w:r>
      <w:r w:rsidR="004E1E51">
        <w:t>Cuthbert Fenwick</w:t>
      </w:r>
      <w:r w:rsidR="004E1E51">
        <w:t>は</w:t>
      </w:r>
      <w:r w:rsidR="00D82163">
        <w:t>St. Mary</w:t>
      </w:r>
      <w:r w:rsidR="00D82163">
        <w:rPr>
          <w:rFonts w:hint="eastAsia"/>
        </w:rPr>
        <w:t xml:space="preserve"> county</w:t>
      </w:r>
      <w:r w:rsidR="00D82163">
        <w:rPr>
          <w:rFonts w:hint="eastAsia"/>
        </w:rPr>
        <w:t>における</w:t>
      </w:r>
      <w:r w:rsidR="004E1E51">
        <w:t>代議士選挙に同意しない票を投じた。当然、この選挙は無効にならないと可決されたが、</w:t>
      </w:r>
      <w:r w:rsidR="004E1E51">
        <w:t>St. Mary county</w:t>
      </w:r>
      <w:r w:rsidR="004E1E51">
        <w:t>の有権者達（</w:t>
      </w:r>
      <w:r w:rsidR="004E1E51">
        <w:t>constituents</w:t>
      </w:r>
      <w:r w:rsidR="004E1E51">
        <w:t>）はプロテスタントの不興を買う事は無かった。</w:t>
      </w:r>
      <w:r w:rsidR="005F30A9">
        <w:t>なぜなら、</w:t>
      </w:r>
      <w:r w:rsidR="004E1E51">
        <w:t>可決側に反対票を代議員が投じても代議員を送り出した</w:t>
      </w:r>
      <w:r w:rsidR="004E1E51">
        <w:t>constituent</w:t>
      </w:r>
      <w:r w:rsidR="005F30A9">
        <w:t>s</w:t>
      </w:r>
      <w:r w:rsidR="004E1E51">
        <w:t>はこの代議員を代表として認め続ける必要がない</w:t>
      </w:r>
      <w:r w:rsidR="005F30A9">
        <w:t>、からだ。</w:t>
      </w:r>
      <w:r w:rsidR="003C4A32">
        <w:t>】</w:t>
      </w:r>
    </w:p>
    <w:p w:rsidR="0073064E" w:rsidRDefault="0073064E" w:rsidP="00D42F46">
      <w:pPr>
        <w:ind w:firstLine="0"/>
        <w:jc w:val="both"/>
      </w:pPr>
    </w:p>
    <w:p w:rsidR="005F30A9" w:rsidRDefault="005F30A9" w:rsidP="00D42F46">
      <w:pPr>
        <w:ind w:firstLine="0"/>
        <w:jc w:val="both"/>
      </w:pPr>
      <w:r>
        <w:t xml:space="preserve">　</w:t>
      </w:r>
      <w:r w:rsidR="002B280D">
        <w:t>politically</w:t>
      </w:r>
      <w:r w:rsidR="002B280D">
        <w:t>に奇妙に感じられる</w:t>
      </w:r>
      <w:r w:rsidR="00980EC6">
        <w:t>事態</w:t>
      </w:r>
      <w:r w:rsidR="00752E1D">
        <w:t>も生じた。即ち</w:t>
      </w:r>
      <w:r w:rsidR="002B280D">
        <w:t>召集集会に</w:t>
      </w:r>
      <w:r w:rsidR="00752E1D">
        <w:t>、</w:t>
      </w:r>
      <w:r w:rsidR="002B280D">
        <w:t>或る</w:t>
      </w:r>
      <w:r w:rsidR="002B280D">
        <w:t>freeman</w:t>
      </w:r>
      <w:r w:rsidR="002B280D">
        <w:t>は自らの</w:t>
      </w:r>
      <w:r w:rsidR="00752E1D">
        <w:t>投票権のみ</w:t>
      </w:r>
      <w:r w:rsidR="002B280D">
        <w:t>を以て参加</w:t>
      </w:r>
      <w:r w:rsidR="00752E1D">
        <w:t>する</w:t>
      </w:r>
      <w:r w:rsidR="002B280D">
        <w:t>一方、</w:t>
      </w:r>
      <w:r w:rsidR="00752E1D">
        <w:t>別の</w:t>
      </w:r>
      <w:r w:rsidR="00752E1D">
        <w:t>freeman</w:t>
      </w:r>
      <w:r w:rsidR="00752E1D">
        <w:t>は自らの投票権に加えて</w:t>
      </w:r>
      <w:r w:rsidR="00A86037">
        <w:t>、</w:t>
      </w:r>
      <w:r w:rsidR="00752E1D">
        <w:t>代理する者達全ての投票権を以て参加することが出来た。</w:t>
      </w:r>
      <w:r w:rsidR="001272AB">
        <w:t>或る時たまたま、</w:t>
      </w:r>
      <w:r w:rsidR="001272AB">
        <w:t>Giles Brent</w:t>
      </w:r>
      <w:r w:rsidR="001272AB">
        <w:t>という野心的</w:t>
      </w:r>
      <w:r w:rsidR="001272AB">
        <w:t>politician</w:t>
      </w:r>
      <w:r w:rsidR="001272AB">
        <w:t>が、召集集会の多数派を</w:t>
      </w:r>
      <w:r w:rsidR="001272AB">
        <w:t>constitute</w:t>
      </w:r>
      <w:r w:rsidR="001272AB">
        <w:t>（構成）するのに十分な</w:t>
      </w:r>
      <w:r w:rsidR="001272AB">
        <w:t>proxies (seventy-three)</w:t>
      </w:r>
      <w:r w:rsidR="001272AB">
        <w:t>をたった一人で持ってしま</w:t>
      </w:r>
      <w:r w:rsidR="00980EC6">
        <w:t>う事態が生じた</w:t>
      </w:r>
      <w:r w:rsidR="001272AB">
        <w:t>。</w:t>
      </w:r>
      <w:r w:rsidR="00D82163">
        <w:t>ただ、</w:t>
      </w:r>
      <w:r w:rsidR="001272AB">
        <w:t>1640</w:t>
      </w:r>
      <w:r w:rsidR="001272AB">
        <w:t>年代の</w:t>
      </w:r>
      <w:r w:rsidR="00D82163">
        <w:t>米</w:t>
      </w:r>
      <w:r w:rsidR="001272AB">
        <w:lastRenderedPageBreak/>
        <w:t>assembly</w:t>
      </w:r>
      <w:r w:rsidR="001272AB">
        <w:t>は徐々に厳密な代議体（</w:t>
      </w:r>
      <w:r w:rsidR="001272AB">
        <w:t>representative body</w:t>
      </w:r>
      <w:r w:rsidR="001272AB">
        <w:t>）へと収斂しつつあった。即ち、</w:t>
      </w:r>
      <w:r w:rsidR="00D82163">
        <w:t>米</w:t>
      </w:r>
      <w:r w:rsidR="001272AB">
        <w:t>植民地内各</w:t>
      </w:r>
      <w:r w:rsidR="001272AB">
        <w:t>community</w:t>
      </w:r>
      <w:r w:rsidR="001272AB">
        <w:t>は、</w:t>
      </w:r>
      <w:r w:rsidR="00A86037">
        <w:t xml:space="preserve">majority </w:t>
      </w:r>
      <w:r w:rsidR="001272AB">
        <w:t>rule</w:t>
      </w:r>
      <w:r w:rsidR="001272AB">
        <w:t>に従って、</w:t>
      </w:r>
      <w:r w:rsidR="001272AB">
        <w:t>community</w:t>
      </w:r>
      <w:r w:rsidR="001272AB">
        <w:t>全体を代表する</w:t>
      </w:r>
      <w:r w:rsidR="00375936">
        <w:t>一人の</w:t>
      </w:r>
      <w:r w:rsidR="001272AB">
        <w:t>代議員を選ばなければならない。</w:t>
      </w:r>
      <w:r w:rsidR="00A86037">
        <w:t>つまり代議員は、自分に反対票を投じた少数派</w:t>
      </w:r>
      <w:r w:rsidR="00A86037">
        <w:t>free men</w:t>
      </w:r>
      <w:r w:rsidR="00A86037">
        <w:t>をも代表しなければならない。しかも、代表する</w:t>
      </w:r>
      <w:r w:rsidR="00A86037">
        <w:t>community</w:t>
      </w:r>
      <w:r w:rsidR="00A86037">
        <w:t>の</w:t>
      </w:r>
      <w:r w:rsidR="00A86037">
        <w:t>size</w:t>
      </w:r>
      <w:r w:rsidR="00A86037">
        <w:t>の大小にかかわらず、代議員は</w:t>
      </w:r>
      <w:r w:rsidR="00A86037">
        <w:t>assembly</w:t>
      </w:r>
      <w:r w:rsidR="00A86037">
        <w:t>においてたったの一票しか投じられない、という厳密なものに収斂しつつあった。</w:t>
      </w:r>
      <w:r w:rsidR="00A86037">
        <w:rPr>
          <w:rStyle w:val="afa"/>
        </w:rPr>
        <w:footnoteReference w:id="57"/>
      </w:r>
    </w:p>
    <w:p w:rsidR="005F30A9" w:rsidRDefault="005F30A9" w:rsidP="00D42F46">
      <w:pPr>
        <w:ind w:firstLine="0"/>
        <w:jc w:val="both"/>
      </w:pPr>
    </w:p>
    <w:p w:rsidR="00A86037" w:rsidRDefault="00A86037" w:rsidP="00D42F46">
      <w:pPr>
        <w:ind w:firstLine="0"/>
        <w:jc w:val="both"/>
      </w:pPr>
      <w:r>
        <w:t xml:space="preserve">　</w:t>
      </w:r>
      <w:r w:rsidR="00D05A2E">
        <w:t>一方</w:t>
      </w:r>
      <w:r w:rsidR="00980EC6">
        <w:t>、</w:t>
      </w:r>
      <w:r w:rsidR="00375936">
        <w:t>英国での代議員制</w:t>
      </w:r>
      <w:r w:rsidR="00375936">
        <w:t>fiction</w:t>
      </w:r>
      <w:r w:rsidR="00375936">
        <w:t>は独自な展開を見せ、米</w:t>
      </w:r>
      <w:r w:rsidR="00D82163">
        <w:t>植民地</w:t>
      </w:r>
      <w:r w:rsidR="00375936">
        <w:t>でのこの様な発展</w:t>
      </w:r>
      <w:r w:rsidR="00375936">
        <w:t>pattern</w:t>
      </w:r>
      <w:r w:rsidR="00375936">
        <w:t>には従わなかった。英国で代議員制が始まった頃でさえ、地方にある</w:t>
      </w:r>
      <w:r w:rsidR="00375936">
        <w:t>community</w:t>
      </w:r>
      <w:r w:rsidR="008610D0">
        <w:t>は、</w:t>
      </w:r>
      <w:r w:rsidR="00375936">
        <w:t>新創設</w:t>
      </w:r>
      <w:r w:rsidR="00356825">
        <w:t>米</w:t>
      </w:r>
      <w:r w:rsidR="00375936">
        <w:t>植民地内の</w:t>
      </w:r>
      <w:r w:rsidR="00375936">
        <w:t>community</w:t>
      </w:r>
      <w:r w:rsidR="00375936">
        <w:t>よりも既に発展し力をつけていた。</w:t>
      </w:r>
      <w:r w:rsidR="00356825">
        <w:t>13</w:t>
      </w:r>
      <w:r w:rsidR="00356825">
        <w:t>世紀に</w:t>
      </w:r>
      <w:r w:rsidR="00D82163">
        <w:t>英</w:t>
      </w:r>
      <w:r w:rsidR="00356825">
        <w:t>各州</w:t>
      </w:r>
      <w:r w:rsidR="006148C4">
        <w:t>（</w:t>
      </w:r>
      <w:r w:rsidR="006148C4">
        <w:t>the shire</w:t>
      </w:r>
      <w:r w:rsidR="006148C4">
        <w:t>）</w:t>
      </w:r>
      <w:r w:rsidR="00356825">
        <w:t>の</w:t>
      </w:r>
      <w:r w:rsidR="00356825">
        <w:t>knights</w:t>
      </w:r>
      <w:r w:rsidR="00356825">
        <w:t>を召集する最初の</w:t>
      </w:r>
      <w:r w:rsidR="00356825">
        <w:t>writs</w:t>
      </w:r>
      <w:r w:rsidR="00356825">
        <w:t>（文書による命令）が発行されたが、</w:t>
      </w:r>
      <w:r w:rsidR="006148C4">
        <w:t>この時ですら、</w:t>
      </w:r>
      <w:r w:rsidR="006148C4">
        <w:t>knights</w:t>
      </w:r>
      <w:r w:rsidR="006148C4">
        <w:t>は自分</w:t>
      </w:r>
      <w:r w:rsidR="006148C4" w:rsidRPr="006148C4">
        <w:rPr>
          <w:i/>
        </w:rPr>
        <w:t>および</w:t>
      </w:r>
      <w:r w:rsidR="006148C4">
        <w:t>出身地の全</w:t>
      </w:r>
      <w:r w:rsidR="006148C4">
        <w:t>community</w:t>
      </w:r>
      <w:r w:rsidR="006148C4">
        <w:t>を代表して［</w:t>
      </w:r>
      <w:r w:rsidR="006148C4" w:rsidRPr="00AA773C">
        <w:rPr>
          <w:i/>
        </w:rPr>
        <w:t>pro se et tota communitate comitatus ilia</w:t>
      </w:r>
      <w:r w:rsidR="006148C4">
        <w:t>］同意する権限が</w:t>
      </w:r>
      <w:r w:rsidR="006148C4">
        <w:t>empower</w:t>
      </w:r>
      <w:r w:rsidR="006148C4">
        <w:t>されていた</w:t>
      </w:r>
      <w:r w:rsidR="006148C4">
        <w:rPr>
          <w:rStyle w:val="afa"/>
        </w:rPr>
        <w:footnoteReference w:id="58"/>
      </w:r>
      <w:r w:rsidR="006148C4">
        <w:t>。</w:t>
      </w:r>
      <w:r w:rsidR="00D05A2E">
        <w:t>他方、</w:t>
      </w:r>
      <w:r w:rsidR="006148C4">
        <w:t>Maryland</w:t>
      </w:r>
      <w:r w:rsidR="006148C4">
        <w:t>の例により米植民地では、</w:t>
      </w:r>
      <w:r w:rsidR="008610D0">
        <w:t>代議員は彼が代理する者達の</w:t>
      </w:r>
      <w:r w:rsidR="008610D0">
        <w:t>agent</w:t>
      </w:r>
      <w:r w:rsidR="008610D0">
        <w:t>（代行者）であるという元々の特徴［が維持されていたこと］が、生き生きと伝わってくる。</w:t>
      </w:r>
    </w:p>
    <w:p w:rsidR="00A86037" w:rsidRDefault="00A86037" w:rsidP="00D42F46">
      <w:pPr>
        <w:ind w:firstLine="0"/>
        <w:jc w:val="both"/>
      </w:pPr>
    </w:p>
    <w:p w:rsidR="00463BF7" w:rsidRDefault="008610D0" w:rsidP="00D42F46">
      <w:pPr>
        <w:ind w:firstLine="0"/>
        <w:jc w:val="both"/>
      </w:pPr>
      <w:r>
        <w:t xml:space="preserve">　英国であろうが米植民地内</w:t>
      </w:r>
      <w:r>
        <w:t>Maryland</w:t>
      </w:r>
      <w:r>
        <w:t>であろうが</w:t>
      </w:r>
      <w:r w:rsidR="006945A3">
        <w:t>the Anglo-American world</w:t>
      </w:r>
      <w:r w:rsidR="006945A3">
        <w:t>では</w:t>
      </w:r>
      <w:r>
        <w:t>、</w:t>
      </w:r>
      <w:r w:rsidR="006945A3">
        <w:t>代議員達が</w:t>
      </w:r>
      <w:r>
        <w:t>かつての役目であった</w:t>
      </w:r>
      <w:r w:rsidR="006945A3">
        <w:t>mere proxies for individuals</w:t>
      </w:r>
      <w:r w:rsidR="006945A3">
        <w:t>（個人達の単なる代理）を演じなくなると、彼らが</w:t>
      </w:r>
      <w:r w:rsidR="006945A3">
        <w:t>represent</w:t>
      </w:r>
      <w:r w:rsidR="006945A3">
        <w:t>する</w:t>
      </w:r>
      <w:r w:rsidR="006945A3">
        <w:t>community</w:t>
      </w:r>
      <w:r w:rsidR="006945A3">
        <w:t>は地域的に定義されるようになっていった。</w:t>
      </w:r>
      <w:r w:rsidR="00D05A2E">
        <w:t>即ち</w:t>
      </w:r>
      <w:r w:rsidR="006945A3">
        <w:t>英国では</w:t>
      </w:r>
      <w:r w:rsidR="006945A3">
        <w:t>counties or boroughs</w:t>
      </w:r>
      <w:r w:rsidR="006945A3">
        <w:t>（郡または区）を</w:t>
      </w:r>
      <w:r w:rsidR="006945A3">
        <w:t>represent</w:t>
      </w:r>
      <w:r w:rsidR="006945A3">
        <w:t>するもの</w:t>
      </w:r>
      <w:r w:rsidR="00D82163">
        <w:t>に</w:t>
      </w:r>
      <w:r w:rsidR="006945A3">
        <w:t>、また、</w:t>
      </w:r>
      <w:r w:rsidR="006945A3">
        <w:t>Maryland and Virginia</w:t>
      </w:r>
      <w:r w:rsidR="006945A3">
        <w:t>では</w:t>
      </w:r>
      <w:r w:rsidR="006945A3">
        <w:t>plantations or hundreds or counties</w:t>
      </w:r>
      <w:r w:rsidR="006945A3">
        <w:t>を、</w:t>
      </w:r>
      <w:r w:rsidR="006945A3">
        <w:t>New England</w:t>
      </w:r>
      <w:r w:rsidR="006945A3">
        <w:t>では</w:t>
      </w:r>
      <w:r w:rsidR="006945A3">
        <w:t>towns</w:t>
      </w:r>
      <w:r w:rsidR="006945A3">
        <w:t>を、</w:t>
      </w:r>
      <w:r w:rsidR="006945A3">
        <w:t>the Carolinas</w:t>
      </w:r>
      <w:r w:rsidR="006945A3">
        <w:t>では</w:t>
      </w:r>
      <w:r w:rsidR="006945A3">
        <w:t>parishes</w:t>
      </w:r>
      <w:r w:rsidR="006945A3">
        <w:t>（キリスト教小教区）を</w:t>
      </w:r>
      <w:r w:rsidR="006945A3">
        <w:t>represent</w:t>
      </w:r>
      <w:r w:rsidR="006945A3">
        <w:t>するものになっていった。</w:t>
      </w:r>
      <w:r w:rsidR="00540D7F">
        <w:t>確かに、この様</w:t>
      </w:r>
      <w:r w:rsidR="00DC7035">
        <w:t>に</w:t>
      </w:r>
      <w:r w:rsidR="00540D7F">
        <w:t>fiction</w:t>
      </w:r>
      <w:r w:rsidR="00540D7F">
        <w:t>の意味を拡張することは可能かもしれない。即ち、一人が一人乃至数人の他人を代表するというものから、或る地域的</w:t>
      </w:r>
      <w:r w:rsidR="00540D7F">
        <w:t>community</w:t>
      </w:r>
      <w:r w:rsidR="00540D7F">
        <w:t>全体を、例えその</w:t>
      </w:r>
      <w:r w:rsidR="00540D7F">
        <w:t>community</w:t>
      </w:r>
      <w:r w:rsidR="00540D7F">
        <w:t>内にその代議員を特に権威付けしていない者がいたとしても、その代議員が代表する、と意味を拡張することは可能かもしれない。</w:t>
      </w:r>
      <w:r w:rsidR="00DC7035">
        <w:t>単純に、</w:t>
      </w:r>
      <w:r w:rsidR="00540D7F">
        <w:t>少なくとも英国や</w:t>
      </w:r>
      <w:r w:rsidR="00540D7F">
        <w:t>America</w:t>
      </w:r>
      <w:r w:rsidR="00540D7F">
        <w:t>では、</w:t>
      </w:r>
      <w:r w:rsidR="00DC7035">
        <w:t>community</w:t>
      </w:r>
      <w:r w:rsidR="00DC7035">
        <w:t>は地域的に</w:t>
      </w:r>
      <w:r w:rsidR="00DC7035">
        <w:t>define</w:t>
      </w:r>
      <w:r w:rsidR="00DC7035">
        <w:t>されていった。それは、米植民地では</w:t>
      </w:r>
      <w:r w:rsidR="00DC7035">
        <w:t>the Isle of Kent</w:t>
      </w:r>
      <w:r w:rsidR="00DC7035">
        <w:t>であり</w:t>
      </w:r>
      <w:r w:rsidR="00DC7035">
        <w:t>the borough of St. Mary’s</w:t>
      </w:r>
      <w:r w:rsidR="00DC7035">
        <w:t>である一方、英国では</w:t>
      </w:r>
      <w:r w:rsidR="00DC7035">
        <w:t>Shropshire or Staffordshire, Norwich or Bristol</w:t>
      </w:r>
      <w:r w:rsidR="00DC7035">
        <w:t>であり、決して、</w:t>
      </w:r>
      <w:r w:rsidR="00DC7035">
        <w:t>the worshipful company of grocers or cordwainers</w:t>
      </w:r>
      <w:r w:rsidR="00DC7035">
        <w:t>（野菜商や皮革職人の名誉組合）でも、</w:t>
      </w:r>
      <w:r w:rsidR="00DC7035">
        <w:t>the tobacco farmers’ union</w:t>
      </w:r>
      <w:r w:rsidR="00DC7035">
        <w:t>（タバコ農家の組合）でも</w:t>
      </w:r>
      <w:r w:rsidR="00DC7035">
        <w:t>the association of ship owners</w:t>
      </w:r>
      <w:r w:rsidR="00DC7035">
        <w:t>（船主団体）でもなかった。</w:t>
      </w:r>
      <w:r w:rsidR="00463BF7">
        <w:t>18</w:t>
      </w:r>
      <w:r w:rsidR="00463BF7">
        <w:t>世紀</w:t>
      </w:r>
      <w:r w:rsidR="00463BF7">
        <w:t>19</w:t>
      </w:r>
      <w:r w:rsidR="00463BF7">
        <w:t>世紀に</w:t>
      </w:r>
      <w:r w:rsidR="00D05A2E">
        <w:t>おける</w:t>
      </w:r>
      <w:r w:rsidR="00463BF7">
        <w:t>代議員制という</w:t>
      </w:r>
      <w:r w:rsidR="00463BF7">
        <w:t>fiction</w:t>
      </w:r>
      <w:r w:rsidR="00463BF7">
        <w:t>は、</w:t>
      </w:r>
      <w:r w:rsidR="00D05A2E">
        <w:t>様々</w:t>
      </w:r>
      <w:r w:rsidR="00D05A2E">
        <w:lastRenderedPageBreak/>
        <w:t>な社会的経済的</w:t>
      </w:r>
      <w:r w:rsidR="00D05A2E">
        <w:t>“interests”</w:t>
      </w:r>
      <w:r w:rsidR="00D05A2E">
        <w:t>に政治的発言権を持たせるものだったとして、しばしば説明され擁護されてきたが、米英における</w:t>
      </w:r>
      <w:r w:rsidR="0015787C">
        <w:t>代議員制が、地域的に定義される</w:t>
      </w:r>
      <w:r w:rsidR="0015787C">
        <w:t>community</w:t>
      </w:r>
      <w:r w:rsidR="0015787C">
        <w:t>以外のものを基礎にしたことは</w:t>
      </w:r>
      <w:r w:rsidR="00800E84">
        <w:t>実効的には</w:t>
      </w:r>
      <w:r w:rsidR="0015787C">
        <w:t>一度も無</w:t>
      </w:r>
      <w:r w:rsidR="00800E84">
        <w:t>かった</w:t>
      </w:r>
      <w:r w:rsidR="0015787C">
        <w:t>。</w:t>
      </w:r>
    </w:p>
    <w:p w:rsidR="008610D0" w:rsidRDefault="008610D0" w:rsidP="00D42F46">
      <w:pPr>
        <w:ind w:firstLine="0"/>
        <w:jc w:val="both"/>
      </w:pPr>
    </w:p>
    <w:p w:rsidR="00E1495D" w:rsidRDefault="00E1495D" w:rsidP="00D42F46">
      <w:pPr>
        <w:ind w:firstLine="0"/>
        <w:jc w:val="both"/>
      </w:pPr>
      <w:r>
        <w:t xml:space="preserve">　</w:t>
      </w:r>
      <w:r w:rsidR="000D501A">
        <w:t>前章で論じたことから、</w:t>
      </w:r>
      <w:r w:rsidR="002B686E">
        <w:t>英</w:t>
      </w:r>
      <w:r w:rsidR="002B686E">
        <w:t>House of Commons</w:t>
      </w:r>
      <w:r w:rsidR="002B686E">
        <w:t>が</w:t>
      </w:r>
      <w:r w:rsidR="002B686E">
        <w:t>17</w:t>
      </w:r>
      <w:r w:rsidR="002B686E">
        <w:t>世紀に</w:t>
      </w:r>
      <w:r w:rsidR="002B686E">
        <w:t>represent</w:t>
      </w:r>
      <w:r w:rsidR="002B686E">
        <w:t>していた地域的</w:t>
      </w:r>
      <w:r w:rsidR="002B686E">
        <w:t>interest</w:t>
      </w:r>
      <w:r w:rsidR="002B686E">
        <w:t>以外のものと</w:t>
      </w:r>
      <w:r w:rsidR="006C0537">
        <w:t>して</w:t>
      </w:r>
      <w:r w:rsidR="002B686E">
        <w:t>、</w:t>
      </w:r>
      <w:r w:rsidR="002B686E">
        <w:t>the interest of England’s gentry</w:t>
      </w:r>
      <w:r w:rsidR="002B686E">
        <w:t>を挙げること</w:t>
      </w:r>
      <w:r w:rsidR="000D501A">
        <w:t>が</w:t>
      </w:r>
      <w:r w:rsidR="002B686E">
        <w:t>可能</w:t>
      </w:r>
      <w:r w:rsidR="006C0537">
        <w:t>と思うかもしれない</w:t>
      </w:r>
      <w:r w:rsidR="002B686E">
        <w:t>。出自や富が</w:t>
      </w:r>
      <w:r w:rsidR="002B686E">
        <w:t>the House of Lords</w:t>
      </w:r>
      <w:r w:rsidR="002B686E">
        <w:t>の一員となるには十分でないが、</w:t>
      </w:r>
      <w:r w:rsidR="00554559">
        <w:t>彼らが政府の存在にとって無くてはならないと王やその臣下達に思わせるには十分な者達。しかしながら彼らは、単に</w:t>
      </w:r>
      <w:r w:rsidR="00554559">
        <w:t>gentlemen</w:t>
      </w:r>
      <w:r w:rsidR="00554559">
        <w:t>としてあるいは</w:t>
      </w:r>
      <w:r w:rsidR="00554559">
        <w:t>representatives of gentlemen</w:t>
      </w:r>
      <w:r w:rsidR="00554559">
        <w:t>として政治に加わっていたのではない。</w:t>
      </w:r>
      <w:r w:rsidR="00CE1EE9">
        <w:t>地元内外で</w:t>
      </w:r>
      <w:r w:rsidR="006A42B9">
        <w:t>の</w:t>
      </w:r>
      <w:r w:rsidR="00CE1EE9">
        <w:t>彼ら</w:t>
      </w:r>
      <w:r w:rsidR="006A42B9">
        <w:t>がどの様な</w:t>
      </w:r>
      <w:r w:rsidR="00CE1EE9">
        <w:t>power</w:t>
      </w:r>
      <w:r w:rsidR="006A42B9">
        <w:t>を持とうが</w:t>
      </w:r>
      <w:r w:rsidR="00CE1EE9">
        <w:t>、彼らは階級でなく地域（</w:t>
      </w:r>
      <w:r w:rsidR="00CE1EE9">
        <w:t>localities</w:t>
      </w:r>
      <w:r w:rsidR="00CE1EE9">
        <w:t>）の</w:t>
      </w:r>
      <w:r w:rsidR="00CE1EE9">
        <w:t>representatives</w:t>
      </w:r>
      <w:r w:rsidR="00CE1EE9">
        <w:t>として</w:t>
      </w:r>
      <w:r w:rsidR="00CE1EE9">
        <w:t>Westminster</w:t>
      </w:r>
      <w:r w:rsidR="00CE1EE9">
        <w:t>に議席を得ていた。</w:t>
      </w:r>
    </w:p>
    <w:p w:rsidR="00554559" w:rsidRDefault="00554559" w:rsidP="00D42F46">
      <w:pPr>
        <w:ind w:firstLine="0"/>
        <w:jc w:val="both"/>
      </w:pPr>
    </w:p>
    <w:p w:rsidR="00CE1EE9" w:rsidRDefault="00CE1EE9" w:rsidP="00D42F46">
      <w:pPr>
        <w:ind w:firstLine="0"/>
        <w:jc w:val="both"/>
      </w:pPr>
      <w:r>
        <w:t xml:space="preserve">　</w:t>
      </w:r>
      <w:r w:rsidR="006C0537">
        <w:t>また、地域内の何らかの</w:t>
      </w:r>
      <w:r w:rsidR="006C0537">
        <w:t>communities</w:t>
      </w:r>
      <w:r w:rsidR="006C0537">
        <w:t>が</w:t>
      </w:r>
      <w:r w:rsidR="006C0537">
        <w:t>representation</w:t>
      </w:r>
      <w:r w:rsidR="006C0537">
        <w:t>のために選考されたのでもない。</w:t>
      </w:r>
      <w:r w:rsidR="006C0537">
        <w:t>communities</w:t>
      </w:r>
      <w:r w:rsidR="006C0537">
        <w:t>に属する</w:t>
      </w:r>
      <w:r w:rsidR="006C0537">
        <w:t>the people</w:t>
      </w:r>
      <w:r w:rsidR="006C0537">
        <w:t>はその様なこと</w:t>
      </w:r>
      <w:r w:rsidR="006A42B9">
        <w:t>を</w:t>
      </w:r>
      <w:r w:rsidR="006C0537">
        <w:t>望ま</w:t>
      </w:r>
      <w:r w:rsidR="006A42B9">
        <w:t>なかった。</w:t>
      </w:r>
      <w:r w:rsidR="006C0537">
        <w:t>そもそも</w:t>
      </w:r>
      <w:r w:rsidR="006C0537">
        <w:t>representation</w:t>
      </w:r>
      <w:r w:rsidR="006C0537">
        <w:t>は上から命じられ</w:t>
      </w:r>
      <w:r w:rsidR="000D501A">
        <w:t>た</w:t>
      </w:r>
      <w:r w:rsidR="006C0537">
        <w:t>obligation</w:t>
      </w:r>
      <w:r w:rsidR="006C0537">
        <w:t>（義務）として</w:t>
      </w:r>
      <w:r w:rsidR="000D501A">
        <w:t>始まった。そして何年もの間、特に</w:t>
      </w:r>
      <w:r w:rsidR="000D501A">
        <w:t>16</w:t>
      </w:r>
      <w:r w:rsidR="000D501A">
        <w:t>世紀において、王や女王がこの義務を拡大し新たな</w:t>
      </w:r>
      <w:r w:rsidR="000D501A">
        <w:t>boroughs</w:t>
      </w:r>
      <w:r w:rsidR="000D501A">
        <w:t>（区）に代議員を</w:t>
      </w:r>
      <w:r w:rsidR="000D501A">
        <w:t>assign</w:t>
      </w:r>
      <w:r w:rsidR="000D501A">
        <w:t>していった。</w:t>
      </w:r>
      <w:r w:rsidR="003F44D1">
        <w:t>それは、その住民達が望んだ</w:t>
      </w:r>
      <w:r w:rsidR="006A42B9">
        <w:t>ことで</w:t>
      </w:r>
      <w:r w:rsidR="001A6860">
        <w:t>は</w:t>
      </w:r>
      <w:r w:rsidR="006A42B9">
        <w:t>なく、</w:t>
      </w:r>
      <w:r w:rsidR="006A42B9" w:rsidRPr="006A42B9">
        <w:t>powerfully connected country gentlemen</w:t>
      </w:r>
      <w:r w:rsidR="006A42B9">
        <w:t>が</w:t>
      </w:r>
      <w:r w:rsidR="0082038E">
        <w:t>t</w:t>
      </w:r>
      <w:r w:rsidR="0082038E" w:rsidRPr="0082038E">
        <w:t>he monarch</w:t>
      </w:r>
      <w:r w:rsidR="0082038E">
        <w:t>（</w:t>
      </w:r>
      <w:r w:rsidR="006A42B9">
        <w:t>王</w:t>
      </w:r>
      <w:r w:rsidR="0082038E">
        <w:t>政）</w:t>
      </w:r>
      <w:r w:rsidR="006A42B9">
        <w:t>に望んだことだった。彼らは、新たな</w:t>
      </w:r>
      <w:r w:rsidR="006A42B9">
        <w:t>boroughs</w:t>
      </w:r>
      <w:r w:rsidR="006A42B9">
        <w:t>（区）に参政権を与えた方がその選挙を</w:t>
      </w:r>
      <w:r w:rsidR="006A42B9">
        <w:t>control</w:t>
      </w:r>
      <w:r w:rsidR="006A42B9">
        <w:t>しやす</w:t>
      </w:r>
      <w:r w:rsidR="0082038E">
        <w:t>くなる</w:t>
      </w:r>
      <w:r w:rsidR="006A42B9">
        <w:t>と踏んだのだ。</w:t>
      </w:r>
      <w:r w:rsidR="0082038E">
        <w:t>結果、多数の小</w:t>
      </w:r>
      <w:r w:rsidR="0082038E">
        <w:t>communities</w:t>
      </w:r>
      <w:r w:rsidR="0082038E">
        <w:t>が</w:t>
      </w:r>
      <w:r w:rsidR="0082038E">
        <w:t>representation</w:t>
      </w:r>
      <w:r w:rsidR="0082038E">
        <w:t>を得る一方、大</w:t>
      </w:r>
      <w:r w:rsidR="0082038E">
        <w:t>communities</w:t>
      </w:r>
      <w:r w:rsidR="0082038E">
        <w:t>は</w:t>
      </w:r>
      <w:r w:rsidR="00947869">
        <w:t>無視</w:t>
      </w:r>
      <w:r w:rsidR="0082038E">
        <w:t>された。</w:t>
      </w:r>
      <w:r w:rsidR="0082038E">
        <w:t>17</w:t>
      </w:r>
      <w:r w:rsidR="0082038E">
        <w:t>世紀に入るまでに</w:t>
      </w:r>
      <w:r w:rsidR="0082038E">
        <w:t>the House of Commons</w:t>
      </w:r>
      <w:r w:rsidR="0082038E">
        <w:t>の</w:t>
      </w:r>
      <w:r w:rsidR="0082038E">
        <w:t>members 462</w:t>
      </w:r>
      <w:r w:rsidR="0082038E">
        <w:t>人</w:t>
      </w:r>
      <w:r w:rsidR="00F82CF4">
        <w:t>［</w:t>
      </w:r>
      <w:r w:rsidR="00F82CF4">
        <w:t>16</w:t>
      </w:r>
      <w:r w:rsidR="00F82CF4">
        <w:t>世紀の初めそれは</w:t>
      </w:r>
      <w:r w:rsidR="00F82CF4">
        <w:t>296</w:t>
      </w:r>
      <w:r w:rsidR="00F82CF4">
        <w:t>人だった］</w:t>
      </w:r>
      <w:r w:rsidR="0082038E">
        <w:t>の</w:t>
      </w:r>
      <w:r w:rsidR="00F82CF4">
        <w:t>大半は</w:t>
      </w:r>
      <w:r w:rsidR="00F82CF4">
        <w:t>country gentlemen</w:t>
      </w:r>
      <w:r w:rsidR="00F82CF4">
        <w:t>で占められるようになった。しかも</w:t>
      </w:r>
      <w:r w:rsidR="001A6860">
        <w:t>選んでくれた</w:t>
      </w:r>
      <w:r w:rsidR="001A6860">
        <w:t>boroughs</w:t>
      </w:r>
      <w:r w:rsidR="001A6860">
        <w:t>（区）に実際は住んでいない者がほとんどだった</w:t>
      </w:r>
      <w:r w:rsidR="00947869">
        <w:rPr>
          <w:rStyle w:val="afa"/>
        </w:rPr>
        <w:footnoteReference w:id="59"/>
      </w:r>
      <w:r w:rsidR="001A6860">
        <w:t>。</w:t>
      </w:r>
    </w:p>
    <w:p w:rsidR="00CE1EE9" w:rsidRDefault="00CE1EE9" w:rsidP="00D42F46">
      <w:pPr>
        <w:ind w:firstLine="0"/>
        <w:jc w:val="both"/>
      </w:pPr>
    </w:p>
    <w:p w:rsidR="0037249B" w:rsidRDefault="001A6860" w:rsidP="00D42F46">
      <w:pPr>
        <w:ind w:firstLine="0"/>
        <w:jc w:val="both"/>
      </w:pPr>
      <w:r>
        <w:t xml:space="preserve">　</w:t>
      </w:r>
      <w:r w:rsidR="006C1057">
        <w:t>同様に</w:t>
      </w:r>
      <w:r>
        <w:t>a county or borough</w:t>
      </w:r>
      <w:r>
        <w:t>の代議員選出</w:t>
      </w:r>
      <w:r w:rsidR="006C1057">
        <w:t>投票</w:t>
      </w:r>
      <w:r>
        <w:t>に関わる人数は、頼んだのでもないのに拡大していった。</w:t>
      </w:r>
      <w:r w:rsidR="00E16B46">
        <w:t>1430</w:t>
      </w:r>
      <w:r w:rsidR="00E16B46">
        <w:t>年</w:t>
      </w:r>
      <w:r w:rsidR="00694ACE">
        <w:t>の</w:t>
      </w:r>
      <w:r w:rsidR="00E16B46">
        <w:t>制定法によれば</w:t>
      </w:r>
      <w:r w:rsidR="00E16B46">
        <w:t>county members</w:t>
      </w:r>
      <w:r w:rsidR="00E16B46">
        <w:t>選挙投票権は、不動産自由保有権（</w:t>
      </w:r>
      <w:r w:rsidR="00E16B46">
        <w:t>a freehold in land</w:t>
      </w:r>
      <w:r w:rsidR="00E16B46">
        <w:t>）を有しその地代または農産物によって年</w:t>
      </w:r>
      <w:r w:rsidR="00E16B46">
        <w:t>40 shillings</w:t>
      </w:r>
      <w:r w:rsidR="00E16B46">
        <w:t>以上を稼ぐ成人男性に限られていた。</w:t>
      </w:r>
      <w:r w:rsidR="003972DD">
        <w:t>当時の</w:t>
      </w:r>
      <w:r w:rsidR="003972DD">
        <w:t>40 shillings</w:t>
      </w:r>
      <w:r w:rsidR="003972DD">
        <w:t>は大金だったが、</w:t>
      </w:r>
      <w:r w:rsidR="003972DD">
        <w:t>17</w:t>
      </w:r>
      <w:r w:rsidR="003972DD">
        <w:t>世紀までに</w:t>
      </w:r>
      <w:r w:rsidR="003972DD">
        <w:t>inflation</w:t>
      </w:r>
      <w:r w:rsidR="003972DD">
        <w:t>によって</w:t>
      </w:r>
      <w:r w:rsidR="00694ACE">
        <w:t>その価値が下がり、結果、恐らく成人男性の五分の一が</w:t>
      </w:r>
      <w:r w:rsidR="00694ACE">
        <w:t>counties</w:t>
      </w:r>
      <w:r w:rsidR="00694ACE">
        <w:t>参政権を持つようになった。投票は選挙区毎の慣例に従って行われたため、地域によって</w:t>
      </w:r>
      <w:r w:rsidR="00E25D11">
        <w:t>異なる方法をとった。或る所では事実上全ての非奴隷男性住民が投票権を持ったし、また或る所では</w:t>
      </w:r>
      <w:r w:rsidR="006C1057">
        <w:t>当該</w:t>
      </w:r>
      <w:r w:rsidR="006C1057">
        <w:t>borough</w:t>
      </w:r>
      <w:r w:rsidR="006C1057">
        <w:t>が運営する</w:t>
      </w:r>
      <w:r w:rsidR="006C1057">
        <w:t>governing corporation</w:t>
      </w:r>
      <w:r w:rsidR="006C1057">
        <w:t>の</w:t>
      </w:r>
      <w:r w:rsidR="006C1057">
        <w:t>members</w:t>
      </w:r>
      <w:r w:rsidR="006C1057">
        <w:t>に投票権が限られた。そして</w:t>
      </w:r>
      <w:r w:rsidR="006C1057">
        <w:t>the House of Commons</w:t>
      </w:r>
      <w:r w:rsidR="006C1057">
        <w:t>が選挙紛争解決に乗り出した</w:t>
      </w:r>
      <w:r w:rsidR="006C1057">
        <w:t>17</w:t>
      </w:r>
      <w:r w:rsidR="006C1057">
        <w:t>世紀には、投票権は一気に拡大した。</w:t>
      </w:r>
      <w:r w:rsidR="0037249B">
        <w:t>なぜならば</w:t>
      </w:r>
      <w:r w:rsidR="00C132FB">
        <w:t>、</w:t>
      </w:r>
      <w:r w:rsidR="006C1057">
        <w:t>その様な紛争は通常、野心的な候補が無資格投</w:t>
      </w:r>
      <w:r w:rsidR="006C1057">
        <w:lastRenderedPageBreak/>
        <w:t>票人達を投票所に送り込み</w:t>
      </w:r>
      <w:r w:rsidR="00C132FB">
        <w:t>、</w:t>
      </w:r>
      <w:r w:rsidR="006C1057">
        <w:t>敵対候補を打ち負か</w:t>
      </w:r>
      <w:r w:rsidR="0037249B">
        <w:t>した</w:t>
      </w:r>
      <w:r w:rsidR="006C1057">
        <w:t>時に起きた</w:t>
      </w:r>
      <w:r w:rsidR="00C132FB">
        <w:t>し、</w:t>
      </w:r>
      <w:r w:rsidR="0037249B">
        <w:t>あくどいその候補が</w:t>
      </w:r>
      <w:r w:rsidR="0037249B">
        <w:t>the House of Commons</w:t>
      </w:r>
      <w:r w:rsidR="0037249B">
        <w:t>多数派にとって都合が良ければ、</w:t>
      </w:r>
      <w:r w:rsidR="0037249B">
        <w:t>the House</w:t>
      </w:r>
      <w:r w:rsidR="0037249B">
        <w:t>はその候補の当選を宣言し、その</w:t>
      </w:r>
      <w:r w:rsidR="0037249B">
        <w:t>borough</w:t>
      </w:r>
      <w:r w:rsidR="0037249B">
        <w:t>（区）の投票権はその後大幅に拡大されることになったからだ</w:t>
      </w:r>
      <w:r w:rsidR="0037249B">
        <w:rPr>
          <w:rStyle w:val="afa"/>
        </w:rPr>
        <w:footnoteReference w:id="60"/>
      </w:r>
      <w:r w:rsidR="0037249B">
        <w:t>。</w:t>
      </w:r>
    </w:p>
    <w:p w:rsidR="001A6860" w:rsidRDefault="001A6860" w:rsidP="00D42F46">
      <w:pPr>
        <w:ind w:firstLine="0"/>
        <w:jc w:val="both"/>
      </w:pPr>
    </w:p>
    <w:p w:rsidR="0037249B" w:rsidRDefault="0037249B" w:rsidP="00D42F46">
      <w:pPr>
        <w:ind w:firstLine="0"/>
        <w:jc w:val="both"/>
      </w:pPr>
      <w:r>
        <w:t xml:space="preserve">　</w:t>
      </w:r>
      <w:r w:rsidR="006B2E86">
        <w:t>この様に</w:t>
      </w:r>
      <w:r w:rsidR="00DC4F58">
        <w:t>the House of Commons</w:t>
      </w:r>
      <w:r w:rsidR="00DC4F58">
        <w:t>の構成比は、王による</w:t>
      </w:r>
      <w:r w:rsidR="00DC4F58">
        <w:t>assigning representation</w:t>
      </w:r>
      <w:r w:rsidR="00DC4F58">
        <w:t>で</w:t>
      </w:r>
      <w:r w:rsidR="006B2E86">
        <w:t>大部分が</w:t>
      </w:r>
      <w:r w:rsidR="00DC4F58">
        <w:t>決定</w:t>
      </w:r>
      <w:r w:rsidR="00E13637">
        <w:t>され</w:t>
      </w:r>
      <w:r w:rsidR="00DC4F58">
        <w:t>た後、</w:t>
      </w:r>
      <w:r w:rsidR="006B2E86">
        <w:t>the Commons</w:t>
      </w:r>
      <w:r w:rsidR="006B2E86">
        <w:t>そのもの</w:t>
      </w:r>
      <w:r w:rsidR="00CE5C32">
        <w:t>が</w:t>
      </w:r>
      <w:r w:rsidR="006B2E86">
        <w:t>選挙紛争解決</w:t>
      </w:r>
      <w:r w:rsidR="00CE5C32">
        <w:t>することによって</w:t>
      </w:r>
      <w:r w:rsidR="006B2E86">
        <w:t>決められた。しかし王も</w:t>
      </w:r>
      <w:r w:rsidR="006B2E86">
        <w:t>Commons</w:t>
      </w:r>
      <w:r w:rsidR="006B2E86">
        <w:t>も、</w:t>
      </w:r>
      <w:r w:rsidR="006B2E86">
        <w:t>representation</w:t>
      </w:r>
      <w:r w:rsidR="006B2E86">
        <w:t>の</w:t>
      </w:r>
      <w:r w:rsidR="006B2E86">
        <w:t>legal basis</w:t>
      </w:r>
      <w:r w:rsidR="006B2E86">
        <w:t>を地理以外のものに</w:t>
      </w:r>
      <w:r w:rsidR="00CE5C32">
        <w:t>求めよう</w:t>
      </w:r>
      <w:r w:rsidR="006B2E86">
        <w:t>とはしなかった。</w:t>
      </w:r>
      <w:r w:rsidR="00355355">
        <w:t>即ち</w:t>
      </w:r>
      <w:r w:rsidR="00CE5C32">
        <w:t>その</w:t>
      </w:r>
      <w:r w:rsidR="00CE5C32">
        <w:t>members</w:t>
      </w:r>
      <w:r w:rsidR="00CE5C32">
        <w:t>は確かに狭い社会階層から選ばれたが、</w:t>
      </w:r>
      <w:r w:rsidR="00CE5C32">
        <w:t>counties and boroughs</w:t>
      </w:r>
      <w:r w:rsidR="00CE5C32">
        <w:t>の代議員に留まっていた。投票多数により該</w:t>
      </w:r>
      <w:r w:rsidR="00CE5C32">
        <w:t>county or borough</w:t>
      </w:r>
      <w:r w:rsidR="00CE5C32">
        <w:t>の代議員として選ばれたと</w:t>
      </w:r>
      <w:r w:rsidR="00CE5C32">
        <w:t>a government officer</w:t>
      </w:r>
      <w:r w:rsidR="00CE5C32">
        <w:t>から承認されない限り、</w:t>
      </w:r>
      <w:r w:rsidR="00CE5C32">
        <w:t>gentleman</w:t>
      </w:r>
      <w:r w:rsidR="00CE5C32">
        <w:t>であ</w:t>
      </w:r>
      <w:r w:rsidR="00E13637">
        <w:t>っても</w:t>
      </w:r>
      <w:r w:rsidR="00CE5C32">
        <w:t>誰も</w:t>
      </w:r>
      <w:r w:rsidR="00CE5C32">
        <w:t>the House of Commons</w:t>
      </w:r>
      <w:r w:rsidR="00CE5C32">
        <w:t>に加わることは出来なかった。</w:t>
      </w:r>
      <w:r w:rsidR="00E13637">
        <w:t>また、該</w:t>
      </w:r>
      <w:r w:rsidR="00E13637">
        <w:t>county or borough</w:t>
      </w:r>
      <w:r w:rsidR="00E13637">
        <w:t>には、投票権あるなしに関わらず、域内に住む王の臣下全員が含まれると考えられた。</w:t>
      </w:r>
    </w:p>
    <w:p w:rsidR="00E13637" w:rsidRDefault="00E13637" w:rsidP="00D42F46">
      <w:pPr>
        <w:ind w:firstLine="0"/>
        <w:jc w:val="both"/>
      </w:pPr>
    </w:p>
    <w:p w:rsidR="00E13637" w:rsidRPr="002B280D" w:rsidRDefault="00E13637" w:rsidP="00D42F46">
      <w:pPr>
        <w:ind w:firstLine="0"/>
        <w:jc w:val="both"/>
      </w:pPr>
      <w:r>
        <w:t xml:space="preserve">　</w:t>
      </w:r>
      <w:r w:rsidR="00DA58E6">
        <w:t>the House of Commons</w:t>
      </w:r>
      <w:r w:rsidR="00DA58E6">
        <w:t>において代議員は皆、地理的属性を持っていた。だがそれは各</w:t>
      </w:r>
      <w:r w:rsidR="00DA58E6">
        <w:t>gentry</w:t>
      </w:r>
      <w:r w:rsidR="00DA58E6">
        <w:t>が国会において議席を獲得する方法が招いた歴史的偶然に過ぎないと言える。</w:t>
      </w:r>
      <w:r w:rsidR="00593C8C">
        <w:t>それでも</w:t>
      </w:r>
      <w:r w:rsidR="008F589E">
        <w:t>、</w:t>
      </w:r>
      <w:r w:rsidR="00593C8C">
        <w:t>representation</w:t>
      </w:r>
      <w:r w:rsidR="00DA58E6">
        <w:t>の</w:t>
      </w:r>
      <w:r w:rsidR="00D20F93">
        <w:t>この</w:t>
      </w:r>
      <w:r w:rsidR="00DA58E6">
        <w:t>地理的属性は</w:t>
      </w:r>
      <w:r w:rsidR="00DA58E6">
        <w:t>17</w:t>
      </w:r>
      <w:r w:rsidR="00DA58E6">
        <w:t>世紀までに</w:t>
      </w:r>
      <w:r w:rsidR="00593C8C">
        <w:t>representation</w:t>
      </w:r>
      <w:r w:rsidR="00D20F93">
        <w:t>の</w:t>
      </w:r>
      <w:r w:rsidR="00547A20">
        <w:t>不可欠な要素とな</w:t>
      </w:r>
      <w:r w:rsidR="00D20F93">
        <w:t>っていった。</w:t>
      </w:r>
      <w:r w:rsidR="00547A20">
        <w:t>それは</w:t>
      </w:r>
      <w:r w:rsidR="00593C8C">
        <w:t>ちょうど</w:t>
      </w:r>
      <w:r w:rsidR="00593C8C">
        <w:t>the English government</w:t>
      </w:r>
      <w:r w:rsidR="00593C8C">
        <w:t>にとって</w:t>
      </w:r>
      <w:r w:rsidR="00593C8C">
        <w:t>representation</w:t>
      </w:r>
      <w:r w:rsidR="00593C8C">
        <w:t>が不可欠な要素となったのと</w:t>
      </w:r>
      <w:r w:rsidR="00D20F93">
        <w:t>機を同じくしていた</w:t>
      </w:r>
      <w:r w:rsidR="00593C8C">
        <w:t>。ここで</w:t>
      </w:r>
      <w:r w:rsidR="00D20F93">
        <w:t>再度</w:t>
      </w:r>
      <w:r w:rsidR="00593C8C">
        <w:t>、米植民地に渡った</w:t>
      </w:r>
      <w:r w:rsidR="00593C8C">
        <w:t>Englishmen</w:t>
      </w:r>
      <w:r w:rsidR="00593C8C">
        <w:t>の行動</w:t>
      </w:r>
      <w:r w:rsidR="00344DB7">
        <w:t>の或る具体例</w:t>
      </w:r>
      <w:r w:rsidR="00593C8C">
        <w:t>からこの点について説明してみよう。</w:t>
      </w:r>
      <w:r w:rsidR="00593C8C">
        <w:t>Massachusetts</w:t>
      </w:r>
      <w:r w:rsidR="00593C8C">
        <w:t>植民地は</w:t>
      </w:r>
      <w:r w:rsidR="00593C8C">
        <w:t>the Massachusetts Bay Company</w:t>
      </w:r>
      <w:r w:rsidR="00593C8C">
        <w:t>という</w:t>
      </w:r>
      <w:r w:rsidR="00593C8C">
        <w:t>trading company</w:t>
      </w:r>
      <w:r w:rsidR="00593C8C">
        <w:t>によって創設された。</w:t>
      </w:r>
      <w:r w:rsidR="002524FA">
        <w:t>“freemen”</w:t>
      </w:r>
      <w:r w:rsidR="002524FA">
        <w:t>（非奴隷）に限定されたその</w:t>
      </w:r>
      <w:r w:rsidR="002524FA">
        <w:t>stockholders</w:t>
      </w:r>
      <w:r w:rsidR="002524FA">
        <w:t>（持分所有者達）は、年四回</w:t>
      </w:r>
      <w:r w:rsidR="002524FA">
        <w:t>“General Court”</w:t>
      </w:r>
      <w:r w:rsidR="00344DB7">
        <w:t>（総会）</w:t>
      </w:r>
      <w:r w:rsidR="009809AB">
        <w:t>を開催して</w:t>
      </w:r>
      <w:r w:rsidR="002524FA">
        <w:t>、</w:t>
      </w:r>
      <w:r w:rsidR="009809AB">
        <w:t>a governor</w:t>
      </w:r>
      <w:r w:rsidR="009809AB">
        <w:t>と</w:t>
      </w:r>
      <w:r w:rsidR="009809AB">
        <w:t>18</w:t>
      </w:r>
      <w:r w:rsidR="009809AB">
        <w:t>人の</w:t>
      </w:r>
      <w:r w:rsidR="009809AB">
        <w:t>“assistants”</w:t>
      </w:r>
      <w:r w:rsidR="009809AB">
        <w:t>からなる</w:t>
      </w:r>
      <w:r w:rsidR="00344DB7">
        <w:t>この</w:t>
      </w:r>
      <w:r w:rsidR="009809AB">
        <w:t>Company</w:t>
      </w:r>
      <w:r w:rsidR="00344DB7">
        <w:t>の</w:t>
      </w:r>
      <w:r w:rsidR="009809AB">
        <w:t>職員（</w:t>
      </w:r>
      <w:r w:rsidR="009809AB">
        <w:t>officials</w:t>
      </w:r>
      <w:r w:rsidR="009809AB">
        <w:t>）を選出</w:t>
      </w:r>
      <w:r w:rsidR="002524FA">
        <w:t>し、</w:t>
      </w:r>
      <w:r w:rsidR="00344DB7">
        <w:t>この</w:t>
      </w:r>
      <w:r w:rsidR="009809AB">
        <w:t>Company</w:t>
      </w:r>
      <w:r w:rsidR="009809AB">
        <w:t>と植民地に関する</w:t>
      </w:r>
      <w:r w:rsidR="009809AB">
        <w:t>laws</w:t>
      </w:r>
      <w:r w:rsidR="009809AB">
        <w:t>（法律）を制定</w:t>
      </w:r>
      <w:r w:rsidR="002524FA">
        <w:t>する権限を</w:t>
      </w:r>
      <w:r w:rsidR="008F589E">
        <w:t>【王から】</w:t>
      </w:r>
      <w:r w:rsidR="002524FA">
        <w:t>与えられていた。</w:t>
      </w:r>
      <w:r w:rsidR="009D66E7">
        <w:t>即ち</w:t>
      </w:r>
      <w:r w:rsidR="00344DB7">
        <w:t>この</w:t>
      </w:r>
      <w:r w:rsidR="009D66E7">
        <w:t>Company</w:t>
      </w:r>
      <w:r w:rsidR="009D66E7">
        <w:t>には先述の</w:t>
      </w:r>
      <w:r w:rsidR="009D66E7">
        <w:t>Lord Baltimore in Maryland</w:t>
      </w:r>
      <w:r w:rsidR="009D66E7">
        <w:t>の様な</w:t>
      </w:r>
      <w:r w:rsidR="009D66E7">
        <w:t>power</w:t>
      </w:r>
      <w:r w:rsidR="009D66E7">
        <w:t>が与えられ、</w:t>
      </w:r>
      <w:r w:rsidR="00D20F93">
        <w:t>自分達に都合の良い法律を住人の同意を必要とせずに制定して</w:t>
      </w:r>
      <w:r w:rsidR="00D20F93">
        <w:t>govern</w:t>
      </w:r>
      <w:r w:rsidR="00D20F93">
        <w:t>することが出来た。</w:t>
      </w:r>
      <w:r w:rsidR="00344DB7">
        <w:t>この</w:t>
      </w:r>
      <w:r w:rsidR="00344DB7">
        <w:t>Company</w:t>
      </w:r>
      <w:r w:rsidR="00344DB7">
        <w:t>は</w:t>
      </w:r>
      <w:r w:rsidR="00F50E3A">
        <w:t>1629</w:t>
      </w:r>
      <w:r w:rsidR="00F50E3A">
        <w:t>年</w:t>
      </w:r>
      <w:r w:rsidR="00344DB7">
        <w:t>、総会開催地を植民地に移すことを多数決によって決定した。</w:t>
      </w:r>
      <w:r w:rsidR="00F50E3A">
        <w:t>当初、植民地まで渡航した</w:t>
      </w:r>
      <w:r w:rsidR="00F50E3A">
        <w:t>freemen (stockholders)</w:t>
      </w:r>
      <w:r w:rsidR="00F50E3A">
        <w:t>は僅かであり、このことが、</w:t>
      </w:r>
      <w:r w:rsidR="007F673D">
        <w:t>all orthodox male</w:t>
      </w:r>
      <w:r w:rsidR="007F673D">
        <w:t>（</w:t>
      </w:r>
      <w:r w:rsidR="00F50E3A">
        <w:t>女子禁制</w:t>
      </w:r>
      <w:r w:rsidR="007F673D">
        <w:t>）</w:t>
      </w:r>
      <w:r w:rsidR="00F50E3A">
        <w:t>Puritan</w:t>
      </w:r>
      <w:r w:rsidR="00F50E3A">
        <w:t>教会</w:t>
      </w:r>
      <w:r w:rsidR="00F50E3A">
        <w:t>members</w:t>
      </w:r>
      <w:r w:rsidR="00F50E3A">
        <w:t>にこの階層</w:t>
      </w:r>
      <w:r w:rsidR="00B13BB4">
        <w:t>を明け渡す</w:t>
      </w:r>
      <w:r w:rsidR="00F50E3A">
        <w:t>原因となった。</w:t>
      </w:r>
      <w:r w:rsidR="00B13BB4">
        <w:t>当然ながらこの</w:t>
      </w:r>
      <w:r w:rsidR="00B13BB4">
        <w:lastRenderedPageBreak/>
        <w:t>動きには、</w:t>
      </w:r>
      <w:r w:rsidR="00D257ED">
        <w:t>stockholders</w:t>
      </w:r>
      <w:r w:rsidR="00D257ED">
        <w:t>（持分所有者達）が持っていた</w:t>
      </w:r>
      <w:r w:rsidR="001209F2">
        <w:t>legislative authority</w:t>
      </w:r>
      <w:r w:rsidR="001209F2">
        <w:t>（立法権限）を</w:t>
      </w:r>
      <w:r w:rsidR="00B13BB4">
        <w:t>選出された</w:t>
      </w:r>
      <w:r w:rsidR="00B13BB4">
        <w:t>governor and assistants</w:t>
      </w:r>
      <w:r w:rsidR="00B13BB4">
        <w:t>へ移譲することも含まれた。</w:t>
      </w:r>
      <w:r w:rsidR="00B13BB4">
        <w:rPr>
          <w:rStyle w:val="afa"/>
        </w:rPr>
        <w:footnoteReference w:id="61"/>
      </w:r>
    </w:p>
    <w:p w:rsidR="00B13BB4" w:rsidRDefault="00B13BB4" w:rsidP="00D87264"/>
    <w:p w:rsidR="00B13BB4" w:rsidRDefault="00857C25" w:rsidP="003A0D1E">
      <w:pPr>
        <w:ind w:firstLineChars="100" w:firstLine="220"/>
        <w:jc w:val="both"/>
      </w:pPr>
      <w:r>
        <w:t>【王が与えたこ</w:t>
      </w:r>
      <w:r w:rsidR="00E63AE0">
        <w:t>の</w:t>
      </w:r>
      <w:r w:rsidR="00E63AE0">
        <w:t>corporate</w:t>
      </w:r>
      <w:r w:rsidR="00E63AE0">
        <w:t>】</w:t>
      </w:r>
      <w:r w:rsidR="00E63AE0">
        <w:t>charter</w:t>
      </w:r>
      <w:r w:rsidR="00E63AE0">
        <w:t>は、この様な</w:t>
      </w:r>
      <w:r w:rsidR="00E63AE0">
        <w:t>freemen’s legislative power</w:t>
      </w:r>
      <w:r w:rsidR="00E63AE0">
        <w:t>委任を</w:t>
      </w:r>
      <w:r w:rsidR="00E63AE0">
        <w:t>authorize</w:t>
      </w:r>
      <w:r w:rsidR="00E63AE0">
        <w:t>したものではなかった。また、</w:t>
      </w:r>
      <w:r w:rsidR="00E63AE0">
        <w:t>Company members</w:t>
      </w:r>
      <w:r w:rsidR="007363A3">
        <w:t>（出資者達）</w:t>
      </w:r>
      <w:r w:rsidR="00E63AE0">
        <w:t>ではない者達に</w:t>
      </w:r>
      <w:r w:rsidR="003A0D1E">
        <w:t>、</w:t>
      </w:r>
      <w:r w:rsidR="00E63AE0">
        <w:t>Company</w:t>
      </w:r>
      <w:r w:rsidR="00E63AE0">
        <w:t>が策定する法律により擁護される何らかの</w:t>
      </w:r>
      <w:r w:rsidR="00E63AE0">
        <w:t>right</w:t>
      </w:r>
      <w:r w:rsidR="00E63AE0">
        <w:t>（権利）を与えるものでもなかった。</w:t>
      </w:r>
      <w:r w:rsidR="007363A3">
        <w:t>そうしたなか</w:t>
      </w:r>
      <w:r>
        <w:t>1632</w:t>
      </w:r>
      <w:r>
        <w:t>年に</w:t>
      </w:r>
      <w:r>
        <w:t>the Massachusetts Bay Company</w:t>
      </w:r>
      <w:r>
        <w:t>の</w:t>
      </w:r>
      <w:r>
        <w:t>assistants</w:t>
      </w:r>
      <w:r>
        <w:t>が新たに任ぜられた</w:t>
      </w:r>
      <w:r>
        <w:t>legislative capacity</w:t>
      </w:r>
      <w:r>
        <w:t>に則り或る</w:t>
      </w:r>
      <w:r>
        <w:t>tax</w:t>
      </w:r>
      <w:r>
        <w:t>を徴税しようとした所、</w:t>
      </w:r>
      <w:r>
        <w:t>Watertown</w:t>
      </w:r>
      <w:r>
        <w:t>に住む</w:t>
      </w:r>
      <w:r>
        <w:t>the people</w:t>
      </w:r>
      <w:r>
        <w:t>が、この</w:t>
      </w:r>
      <w:r>
        <w:t>government</w:t>
      </w:r>
      <w:r>
        <w:t>は「</w:t>
      </w:r>
      <w:r>
        <w:t>the people</w:t>
      </w:r>
      <w:r>
        <w:t>の同意無しに法律を策定し税を上げる」権限は持っていないとの理由で納税を拒否した。</w:t>
      </w:r>
      <w:r w:rsidR="003A0D1E">
        <w:t>これに対し</w:t>
      </w:r>
      <w:r>
        <w:t>Governor John Winthrop</w:t>
      </w:r>
      <w:r>
        <w:t>は</w:t>
      </w:r>
      <w:r w:rsidR="003A0D1E">
        <w:t>、これら</w:t>
      </w:r>
      <w:r w:rsidR="003A0D1E">
        <w:t>assistants</w:t>
      </w:r>
      <w:r w:rsidR="003A0D1E">
        <w:t>は</w:t>
      </w:r>
      <w:r w:rsidR="003A0D1E">
        <w:t>freemen</w:t>
      </w:r>
      <w:r w:rsidR="003A0D1E">
        <w:t>によって選出されたのだから英国での</w:t>
      </w:r>
      <w:r w:rsidR="003A0D1E">
        <w:t>Parliament</w:t>
      </w:r>
      <w:r w:rsidR="003A0D1E">
        <w:t>（国会）の様に事を行って良いはずだと説明した。</w:t>
      </w:r>
      <w:r w:rsidR="003A0D1E">
        <w:rPr>
          <w:rStyle w:val="afa"/>
        </w:rPr>
        <w:footnoteReference w:id="62"/>
      </w:r>
    </w:p>
    <w:p w:rsidR="00B13BB4" w:rsidRDefault="00B13BB4" w:rsidP="00D87264"/>
    <w:p w:rsidR="005B354A" w:rsidRDefault="003A0D1E" w:rsidP="002D6010">
      <w:pPr>
        <w:ind w:firstLine="0"/>
        <w:jc w:val="both"/>
      </w:pPr>
      <w:r>
        <w:t xml:space="preserve">　</w:t>
      </w:r>
      <w:r w:rsidR="002D6010">
        <w:t>この説明でしばらくは</w:t>
      </w:r>
      <w:r w:rsidR="002D6010">
        <w:t>Watertown</w:t>
      </w:r>
      <w:r w:rsidR="002D6010">
        <w:t>に住む</w:t>
      </w:r>
      <w:r w:rsidR="002D6010">
        <w:t>the people</w:t>
      </w:r>
      <w:r w:rsidR="002D6010">
        <w:t>は納得したかに見えた。しかしながら、これら</w:t>
      </w:r>
      <w:r w:rsidR="002D6010">
        <w:t>assistants</w:t>
      </w:r>
      <w:r w:rsidR="002D6010">
        <w:t>は大勢の中から選出されたのでもなく特定の</w:t>
      </w:r>
      <w:r w:rsidR="002D6010">
        <w:t>districts or towns</w:t>
      </w:r>
      <w:r w:rsidR="002D6010">
        <w:t>を</w:t>
      </w:r>
      <w:r w:rsidR="002D6010">
        <w:t>represent</w:t>
      </w:r>
      <w:r w:rsidR="002D6010">
        <w:t>するものでもな</w:t>
      </w:r>
      <w:r w:rsidR="007363A3">
        <w:t>い</w:t>
      </w:r>
      <w:r w:rsidR="002D6010">
        <w:t>。一種の</w:t>
      </w:r>
      <w:r w:rsidR="002D6010">
        <w:t>Parliament</w:t>
      </w:r>
      <w:r w:rsidR="005B354A">
        <w:t>だ</w:t>
      </w:r>
      <w:r w:rsidR="002D6010">
        <w:t>とは</w:t>
      </w:r>
      <w:r w:rsidR="00AF54D1">
        <w:t>とても</w:t>
      </w:r>
      <w:r w:rsidR="002D6010">
        <w:t>言えなかった。この事実は直ぐに皆の知る所となり、二ヶ月後</w:t>
      </w:r>
      <w:r w:rsidR="002D6010">
        <w:t>Winthrop</w:t>
      </w:r>
      <w:r w:rsidR="002D6010">
        <w:t>は</w:t>
      </w:r>
      <w:r w:rsidR="005B354A">
        <w:t>「次回総会に向けて</w:t>
      </w:r>
      <w:r w:rsidR="005C709C">
        <w:t>各</w:t>
      </w:r>
      <w:r w:rsidR="005B354A">
        <w:t>town</w:t>
      </w:r>
      <w:r w:rsidR="005B354A">
        <w:t>は二人</w:t>
      </w:r>
      <w:r w:rsidR="005C709C">
        <w:t>ずつ</w:t>
      </w:r>
      <w:r w:rsidR="005B354A">
        <w:t>代表を選出し、</w:t>
      </w:r>
      <w:r w:rsidR="005C709C">
        <w:t>a public stock</w:t>
      </w:r>
      <w:r w:rsidR="005C709C">
        <w:t>（公共備蓄）を増やす事に関し</w:t>
      </w:r>
      <w:r w:rsidR="005B354A">
        <w:t>the governour and assistants</w:t>
      </w:r>
      <w:r w:rsidR="005C709C">
        <w:t>に助言を与え、同意したことに皆</w:t>
      </w:r>
      <w:r w:rsidR="005B3646">
        <w:t>がしばられる</w:t>
      </w:r>
      <w:r w:rsidR="005C709C">
        <w:t>ようにすべし。」</w:t>
      </w:r>
      <w:r w:rsidR="005C709C">
        <w:rPr>
          <w:rStyle w:val="afa"/>
        </w:rPr>
        <w:footnoteReference w:id="63"/>
      </w:r>
      <w:r w:rsidR="005C709C">
        <w:t>と記した。</w:t>
      </w:r>
      <w:r w:rsidR="007363A3">
        <w:t>しかし</w:t>
      </w:r>
      <w:r w:rsidR="005C709C">
        <w:t>二年後、それら</w:t>
      </w:r>
      <w:r w:rsidR="005C709C">
        <w:t>towns</w:t>
      </w:r>
      <w:r w:rsidR="005C709C">
        <w:t>の</w:t>
      </w:r>
      <w:r w:rsidR="005C709C">
        <w:t>freemen</w:t>
      </w:r>
      <w:r w:rsidR="005C709C">
        <w:t>は</w:t>
      </w:r>
      <w:r w:rsidR="001B247A">
        <w:t>assistants</w:t>
      </w:r>
      <w:r w:rsidR="001B247A">
        <w:t>が持つ</w:t>
      </w:r>
      <w:r w:rsidR="001B247A">
        <w:t>legislative power</w:t>
      </w:r>
      <w:r w:rsidR="008F589E">
        <w:t>さえも</w:t>
      </w:r>
      <w:r w:rsidR="001B247A">
        <w:t>無効とし、全ての法律は</w:t>
      </w:r>
      <w:r w:rsidR="001B247A">
        <w:t>the General Court</w:t>
      </w:r>
      <w:r w:rsidR="001B247A">
        <w:t>、それも各</w:t>
      </w:r>
      <w:r w:rsidR="001B247A">
        <w:t>town</w:t>
      </w:r>
      <w:r w:rsidR="001B247A">
        <w:t>の</w:t>
      </w:r>
      <w:r w:rsidR="001B247A">
        <w:t>freemen</w:t>
      </w:r>
      <w:r w:rsidR="001B247A">
        <w:t>により選出された</w:t>
      </w:r>
      <w:r w:rsidR="001B247A">
        <w:t>representatives (“deputies”)</w:t>
      </w:r>
      <w:r w:rsidR="00AF54D1">
        <w:t>も含まれる</w:t>
      </w:r>
      <w:r w:rsidR="001B247A">
        <w:t>the General Court</w:t>
      </w:r>
      <w:r w:rsidR="001B247A">
        <w:t>により策定される</w:t>
      </w:r>
      <w:r w:rsidR="001B247A">
        <w:rPr>
          <w:rStyle w:val="afa"/>
        </w:rPr>
        <w:footnoteReference w:id="64"/>
      </w:r>
      <w:r w:rsidR="001B247A">
        <w:t>と主張した。</w:t>
      </w:r>
      <w:r w:rsidR="001B247A">
        <w:t>non-freemen</w:t>
      </w:r>
      <w:r w:rsidR="001B247A">
        <w:t>は未だに選挙に参加できなかったが、それは</w:t>
      </w:r>
      <w:r w:rsidR="001B247A">
        <w:t>Englishmen</w:t>
      </w:r>
      <w:r w:rsidR="001B247A">
        <w:t>の大部分が国会</w:t>
      </w:r>
      <w:r w:rsidR="001B247A">
        <w:t>members</w:t>
      </w:r>
      <w:r w:rsidR="001B247A">
        <w:t>選出投票から除外されていたのと同じであり、この</w:t>
      </w:r>
      <w:r w:rsidR="001B247A">
        <w:t>fiction</w:t>
      </w:r>
      <w:r w:rsidR="008F589E">
        <w:t>の有効性を損なうほどの瑕疵</w:t>
      </w:r>
      <w:r w:rsidR="00AF54D1">
        <w:t>だ</w:t>
      </w:r>
      <w:r w:rsidR="008F589E">
        <w:t>とは思われなかった。必要なのは老若男女を問わず代議員選出に参加できることではなく、地理的</w:t>
      </w:r>
      <w:r w:rsidR="008F589E">
        <w:t>community</w:t>
      </w:r>
      <w:r w:rsidR="008F589E">
        <w:t>からの選出であると感じられることだった。</w:t>
      </w:r>
      <w:r w:rsidR="00AF54D1">
        <w:t>即ち、代議員は或る特定地域の</w:t>
      </w:r>
      <w:r w:rsidR="00AF54D1">
        <w:t>the people</w:t>
      </w:r>
      <w:r w:rsidR="00AF54D1">
        <w:t>を</w:t>
      </w:r>
      <w:r w:rsidR="00AF54D1">
        <w:t>represent</w:t>
      </w:r>
      <w:r w:rsidR="00AF54D1">
        <w:t>するものでなければならない。つまり、代議員は自分の</w:t>
      </w:r>
      <w:r w:rsidR="00AF54D1">
        <w:t>local identification</w:t>
      </w:r>
      <w:r w:rsidR="00AF54D1">
        <w:t>を失うと同時に代議員ではなくなる。こうして</w:t>
      </w:r>
      <w:r w:rsidR="00AF54D1">
        <w:t>a representative assembly</w:t>
      </w:r>
      <w:r w:rsidR="00AF54D1">
        <w:t>が</w:t>
      </w:r>
      <w:r w:rsidR="00AF54D1" w:rsidRPr="00C61290">
        <w:rPr>
          <w:i/>
        </w:rPr>
        <w:t>assemble</w:t>
      </w:r>
      <w:r w:rsidR="007363A3">
        <w:t>される</w:t>
      </w:r>
      <w:r w:rsidR="00C61290">
        <w:rPr>
          <w:i/>
        </w:rPr>
        <w:t>（部品が集められて組み立てられる）</w:t>
      </w:r>
      <w:r w:rsidR="00AF54D1">
        <w:t>準備が整った。</w:t>
      </w:r>
      <w:r w:rsidR="0050187D">
        <w:t>それは全体の各部から（</w:t>
      </w:r>
      <w:r w:rsidR="0050187D">
        <w:t xml:space="preserve">from the parts </w:t>
      </w:r>
      <w:r w:rsidR="0050187D">
        <w:lastRenderedPageBreak/>
        <w:t>of the whole</w:t>
      </w:r>
      <w:r w:rsidR="0050187D">
        <w:t>）構成されなければならない。換言すれば</w:t>
      </w:r>
      <w:r w:rsidR="0050187D">
        <w:t>the fiction of representation</w:t>
      </w:r>
      <w:r w:rsidR="0050187D">
        <w:t>は、全投票者による全体選挙によって</w:t>
      </w:r>
      <w:r w:rsidR="0050187D">
        <w:t>all legislators</w:t>
      </w:r>
      <w:r w:rsidR="0050187D">
        <w:t>（数陳立法者の全て）が選ばれるならば、崩壊する。それは、</w:t>
      </w:r>
      <w:r w:rsidR="0050187D">
        <w:t>1630</w:t>
      </w:r>
      <w:r w:rsidR="0050187D">
        <w:t>年代の</w:t>
      </w:r>
      <w:r w:rsidR="0050187D">
        <w:t>Massachusetts Bay</w:t>
      </w:r>
      <w:r w:rsidR="0050187D">
        <w:t>の様に極めて小さな社会においても同じ事が言える。</w:t>
      </w:r>
      <w:r w:rsidR="0050187D">
        <w:t>representation</w:t>
      </w:r>
      <w:r w:rsidR="0050187D">
        <w:t>の地域的属性は</w:t>
      </w:r>
      <w:r w:rsidR="0050187D">
        <w:t>England</w:t>
      </w:r>
      <w:r w:rsidR="0050187D">
        <w:t>に始まったときと同様に</w:t>
      </w:r>
      <w:r w:rsidR="0050187D">
        <w:t>England’s colonies</w:t>
      </w:r>
      <w:r w:rsidR="0050187D">
        <w:t>にも出現した。そしてこれは今日もなお、</w:t>
      </w:r>
      <w:r w:rsidR="009D440B">
        <w:t>この</w:t>
      </w:r>
      <w:r w:rsidR="009D440B">
        <w:t>fiction</w:t>
      </w:r>
      <w:r w:rsidR="009D440B">
        <w:t>に信頼性を与えるものとして欠くことが出来ないものであり続けている。</w:t>
      </w:r>
      <w:r w:rsidR="009D440B">
        <w:rPr>
          <w:rStyle w:val="afa"/>
        </w:rPr>
        <w:footnoteReference w:id="65"/>
      </w:r>
    </w:p>
    <w:p w:rsidR="008F589E" w:rsidRPr="0050187D" w:rsidRDefault="008F589E" w:rsidP="002D6010">
      <w:pPr>
        <w:ind w:firstLine="0"/>
        <w:jc w:val="both"/>
      </w:pPr>
    </w:p>
    <w:p w:rsidR="003A0D1E" w:rsidRPr="00502DC9" w:rsidRDefault="009D440B" w:rsidP="00811FA1">
      <w:pPr>
        <w:ind w:firstLine="0"/>
        <w:jc w:val="both"/>
      </w:pPr>
      <w:r>
        <w:rPr>
          <w:rFonts w:hint="eastAsia"/>
        </w:rPr>
        <w:t xml:space="preserve">　</w:t>
      </w:r>
      <w:r w:rsidR="002A6916">
        <w:rPr>
          <w:rFonts w:hint="eastAsia"/>
        </w:rPr>
        <w:t>代議員は何らかの</w:t>
      </w:r>
      <w:r w:rsidR="002A6916">
        <w:rPr>
          <w:rFonts w:hint="eastAsia"/>
        </w:rPr>
        <w:t>locality</w:t>
      </w:r>
      <w:r w:rsidR="002A6916">
        <w:rPr>
          <w:rFonts w:hint="eastAsia"/>
        </w:rPr>
        <w:t>に</w:t>
      </w:r>
      <w:r w:rsidR="00BC4B4A">
        <w:rPr>
          <w:rFonts w:hint="eastAsia"/>
        </w:rPr>
        <w:t>attached</w:t>
      </w:r>
      <w:r w:rsidR="00BC4B4A">
        <w:rPr>
          <w:rFonts w:hint="eastAsia"/>
        </w:rPr>
        <w:t>（随伴）されたものでなければならない。この条件に密に</w:t>
      </w:r>
      <w:r w:rsidR="00BC4B4A">
        <w:rPr>
          <w:rFonts w:hint="eastAsia"/>
        </w:rPr>
        <w:t>link</w:t>
      </w:r>
      <w:r w:rsidR="00BC4B4A">
        <w:rPr>
          <w:rFonts w:hint="eastAsia"/>
        </w:rPr>
        <w:t>して、代議員は</w:t>
      </w:r>
      <w:r w:rsidR="00BC4B4A">
        <w:t>government</w:t>
      </w:r>
      <w:r w:rsidR="005B3646">
        <w:t>に</w:t>
      </w:r>
      <w:r w:rsidR="00502DC9">
        <w:t>従</w:t>
      </w:r>
      <w:r w:rsidR="00C61290">
        <w:t>う</w:t>
      </w:r>
      <w:r w:rsidR="00BC4B4A">
        <w:t>subject</w:t>
      </w:r>
      <w:r w:rsidR="00BC4B4A">
        <w:t>であると見なされ</w:t>
      </w:r>
      <w:r w:rsidR="0089623C">
        <w:t>た</w:t>
      </w:r>
      <w:r w:rsidR="00811FA1">
        <w:t>。</w:t>
      </w:r>
      <w:r w:rsidR="005B3646">
        <w:t>従って</w:t>
      </w:r>
      <w:r w:rsidR="00811FA1">
        <w:t>こ</w:t>
      </w:r>
      <w:r w:rsidR="0089623C">
        <w:t>の条件も</w:t>
      </w:r>
      <w:r w:rsidR="00811FA1">
        <w:t>既に代議員</w:t>
      </w:r>
      <w:r w:rsidR="0089623C">
        <w:t>に必要なものとし</w:t>
      </w:r>
      <w:r w:rsidR="00811FA1">
        <w:t>て認識されてい</w:t>
      </w:r>
      <w:r w:rsidR="0089623C">
        <w:t>た</w:t>
      </w:r>
      <w:r w:rsidR="00811FA1">
        <w:t>。</w:t>
      </w:r>
      <w:r w:rsidR="00502DC9">
        <w:t>即ち</w:t>
      </w:r>
      <w:r w:rsidR="00811FA1">
        <w:t>、他の</w:t>
      </w:r>
      <w:r w:rsidR="00811FA1">
        <w:t>subjects</w:t>
      </w:r>
      <w:r w:rsidR="00502DC9">
        <w:t>（</w:t>
      </w:r>
      <w:r w:rsidR="00502DC9">
        <w:t>government</w:t>
      </w:r>
      <w:r w:rsidR="00502DC9">
        <w:t>に従</w:t>
      </w:r>
      <w:r w:rsidR="006A60FC">
        <w:t>う</w:t>
      </w:r>
      <w:r w:rsidR="00502DC9">
        <w:t>者</w:t>
      </w:r>
      <w:r w:rsidR="006A60FC">
        <w:t>達</w:t>
      </w:r>
      <w:r w:rsidR="00502DC9">
        <w:t>）</w:t>
      </w:r>
      <w:r w:rsidR="00811FA1">
        <w:t>を</w:t>
      </w:r>
      <w:r w:rsidR="00811FA1">
        <w:t>represent</w:t>
      </w:r>
      <w:r w:rsidR="00811FA1">
        <w:t>する者は自身も一人の</w:t>
      </w:r>
      <w:r w:rsidR="00811FA1">
        <w:t>subject</w:t>
      </w:r>
      <w:r w:rsidR="00502DC9">
        <w:t>（</w:t>
      </w:r>
      <w:r w:rsidR="00502DC9">
        <w:t>government</w:t>
      </w:r>
      <w:r w:rsidR="00502DC9">
        <w:t>に従</w:t>
      </w:r>
      <w:r w:rsidR="006A60FC">
        <w:t>う</w:t>
      </w:r>
      <w:r w:rsidR="00502DC9">
        <w:t>者）</w:t>
      </w:r>
      <w:r w:rsidR="00811FA1">
        <w:t>であらねばならない。</w:t>
      </w:r>
      <w:r w:rsidR="005B3646">
        <w:t>ところが</w:t>
      </w:r>
      <w:r w:rsidR="00811FA1">
        <w:t>the Massachusetts assistants</w:t>
      </w:r>
      <w:r w:rsidR="00811FA1">
        <w:t>は、毎年選出されはするが、</w:t>
      </w:r>
      <w:r w:rsidR="00811FA1">
        <w:t>the governed</w:t>
      </w:r>
      <w:r w:rsidR="00811FA1">
        <w:t>と壁一つ隔てた側にいた。彼らが</w:t>
      </w:r>
      <w:r w:rsidR="00422F9D">
        <w:t>強制力を持たせた法律に彼ら自身もしばられるが、彼らはやはり</w:t>
      </w:r>
      <w:r w:rsidR="00422F9D">
        <w:t>rulers</w:t>
      </w:r>
      <w:r w:rsidR="00422F9D">
        <w:t>であって</w:t>
      </w:r>
      <w:r w:rsidR="00422F9D">
        <w:t>ruled</w:t>
      </w:r>
      <w:r w:rsidR="00422F9D">
        <w:t>の側にはいない。それはちょうど、王と王が任用した</w:t>
      </w:r>
      <w:r w:rsidR="00422F9D">
        <w:t>council</w:t>
      </w:r>
      <w:r w:rsidR="00422F9D">
        <w:t>が法（</w:t>
      </w:r>
      <w:r w:rsidR="00422F9D">
        <w:t>law</w:t>
      </w:r>
      <w:r w:rsidR="00422F9D">
        <w:t>）にしばられはするが</w:t>
      </w:r>
      <w:r w:rsidR="00422F9D">
        <w:t>rulers</w:t>
      </w:r>
      <w:r w:rsidR="00422F9D">
        <w:t>であって</w:t>
      </w:r>
      <w:r w:rsidR="00422F9D">
        <w:t>ruled</w:t>
      </w:r>
      <w:r w:rsidR="00422F9D">
        <w:t>の側にはいないのと同じだ。</w:t>
      </w:r>
      <w:r w:rsidR="005B3646">
        <w:t>王と</w:t>
      </w:r>
      <w:r w:rsidR="005B3646">
        <w:t>council</w:t>
      </w:r>
      <w:r w:rsidR="005B3646">
        <w:t>、</w:t>
      </w:r>
      <w:r w:rsidR="005B3646">
        <w:t>governor</w:t>
      </w:r>
      <w:r w:rsidR="005B3646">
        <w:t>と</w:t>
      </w:r>
      <w:r w:rsidR="005B3646">
        <w:t xml:space="preserve"> assistants</w:t>
      </w:r>
      <w:r w:rsidR="005B3646">
        <w:t>、これらは皆全社会に対し権限を行使する。他方、代議員（</w:t>
      </w:r>
      <w:r w:rsidR="005B3646">
        <w:t>representatives</w:t>
      </w:r>
      <w:r w:rsidR="005B3646">
        <w:t>）は</w:t>
      </w:r>
      <w:r w:rsidR="0068047D">
        <w:t>、これら</w:t>
      </w:r>
      <w:r w:rsidR="0068047D">
        <w:t>rulers</w:t>
      </w:r>
      <w:r w:rsidR="0068047D">
        <w:t>が命ずることに対して特定の</w:t>
      </w:r>
      <w:r w:rsidR="0068047D">
        <w:t>counties or towns or districts</w:t>
      </w:r>
      <w:r w:rsidR="0068047D">
        <w:t>を代表して承認を与える乃至差し控えるために存在する。この違いは当初から確かにそうハッキリしたものではなかったが、</w:t>
      </w:r>
      <w:r w:rsidR="0068047D">
        <w:t>representation</w:t>
      </w:r>
      <w:r w:rsidR="0068047D">
        <w:t>という</w:t>
      </w:r>
      <w:r w:rsidR="0068047D">
        <w:t>fiction</w:t>
      </w:r>
      <w:r w:rsidR="0068047D">
        <w:t>にとって不可欠の構成要素であり続けていたし、</w:t>
      </w:r>
      <w:r w:rsidR="0068047D">
        <w:t>government</w:t>
      </w:r>
      <w:r w:rsidR="0068047D">
        <w:t>とはそういうものであると</w:t>
      </w:r>
      <w:r w:rsidR="0068047D">
        <w:t>people</w:t>
      </w:r>
      <w:r w:rsidR="0068047D">
        <w:t>は考えていた。例えば</w:t>
      </w:r>
      <w:r w:rsidR="0068047D">
        <w:t>Massachusetts</w:t>
      </w:r>
      <w:r w:rsidR="0068047D">
        <w:t>の牧師であった</w:t>
      </w:r>
      <w:r w:rsidR="0068047D">
        <w:t>John Cotton</w:t>
      </w:r>
      <w:r w:rsidR="0068047D">
        <w:t>は、</w:t>
      </w:r>
      <w:r w:rsidR="0089623C">
        <w:t>決して蒙昧ではなかったが、</w:t>
      </w:r>
      <w:r w:rsidR="0089623C">
        <w:t>rulers</w:t>
      </w:r>
      <w:r w:rsidR="0089623C">
        <w:t>と</w:t>
      </w:r>
      <w:r w:rsidR="0089623C">
        <w:t>ruled</w:t>
      </w:r>
      <w:r w:rsidR="0089623C">
        <w:t>を一緒くたにした</w:t>
      </w:r>
      <w:r w:rsidR="0089623C">
        <w:t>political system</w:t>
      </w:r>
      <w:r w:rsidR="0089623C">
        <w:t>、即ち</w:t>
      </w:r>
      <w:r w:rsidR="0089623C">
        <w:t>democracy</w:t>
      </w:r>
      <w:r w:rsidR="006A60FC">
        <w:t>【大衆（</w:t>
      </w:r>
      <w:r w:rsidR="006A60FC">
        <w:t>demo</w:t>
      </w:r>
      <w:r w:rsidR="006A60FC">
        <w:t>）による</w:t>
      </w:r>
      <w:r w:rsidR="006A60FC">
        <w:t>governing</w:t>
      </w:r>
      <w:r w:rsidR="006A60FC">
        <w:t>】</w:t>
      </w:r>
      <w:r w:rsidR="0089623C">
        <w:t>、が言葉の矛盾（</w:t>
      </w:r>
      <w:r w:rsidR="0089623C">
        <w:t>a contradiction in terms</w:t>
      </w:r>
      <w:r w:rsidR="0089623C">
        <w:t>）だと考えていた。彼は疑問</w:t>
      </w:r>
      <w:r w:rsidR="00502DC9">
        <w:t>を持った。</w:t>
      </w:r>
      <w:r w:rsidR="0089623C">
        <w:t>「もし</w:t>
      </w:r>
      <w:r w:rsidR="0089623C">
        <w:t>the people</w:t>
      </w:r>
      <w:r w:rsidR="0089623C">
        <w:t>が</w:t>
      </w:r>
      <w:r w:rsidR="0089623C">
        <w:t>governors</w:t>
      </w:r>
      <w:r w:rsidR="00502DC9">
        <w:t>だというならば、いったい誰が</w:t>
      </w:r>
      <w:r w:rsidR="00502DC9">
        <w:t>governed</w:t>
      </w:r>
      <w:r w:rsidR="00502DC9">
        <w:t>なのだ？」</w:t>
      </w:r>
      <w:r w:rsidR="00502DC9">
        <w:rPr>
          <w:rStyle w:val="afa"/>
        </w:rPr>
        <w:footnoteReference w:id="66"/>
      </w:r>
      <w:r w:rsidR="00502DC9">
        <w:t xml:space="preserve">　彼の見解も</w:t>
      </w:r>
      <w:r w:rsidR="00502DC9">
        <w:t>John Winthrop</w:t>
      </w:r>
      <w:r w:rsidR="00502DC9">
        <w:t>の見解も、</w:t>
      </w:r>
      <w:r w:rsidR="00502DC9">
        <w:t>the representatives of the people</w:t>
      </w:r>
      <w:r w:rsidR="00502DC9">
        <w:t>即ち</w:t>
      </w:r>
      <w:r w:rsidR="00502DC9">
        <w:t>1634</w:t>
      </w:r>
      <w:r w:rsidR="00502DC9">
        <w:t>年以降</w:t>
      </w:r>
      <w:r w:rsidR="00502DC9">
        <w:t>the Massachusetts General Court</w:t>
      </w:r>
      <w:r w:rsidR="00502DC9">
        <w:t>に様々な</w:t>
      </w:r>
      <w:r w:rsidR="00502DC9">
        <w:t>towns</w:t>
      </w:r>
      <w:r w:rsidR="00502DC9">
        <w:t>が送り込んだ代表団</w:t>
      </w:r>
      <w:r w:rsidR="006A60FC">
        <w:t>員達（</w:t>
      </w:r>
      <w:r w:rsidR="006A60FC">
        <w:t>deputies</w:t>
      </w:r>
      <w:r w:rsidR="006A60FC">
        <w:t>）</w:t>
      </w:r>
      <w:r w:rsidR="00B04E5A">
        <w:t>は、彼らを選出した</w:t>
      </w:r>
      <w:r w:rsidR="00B04E5A">
        <w:t>the people</w:t>
      </w:r>
      <w:r w:rsidR="00B04E5A">
        <w:t>の単なる置き換えにすぎないというものだった</w:t>
      </w:r>
      <w:r w:rsidR="00B04E5A">
        <w:rPr>
          <w:rStyle w:val="afa"/>
        </w:rPr>
        <w:footnoteReference w:id="67"/>
      </w:r>
      <w:r w:rsidR="00B04E5A">
        <w:t>。それはちょうど、王が国会に代議員達を召集</w:t>
      </w:r>
      <w:r w:rsidR="00F04F49">
        <w:t>した</w:t>
      </w:r>
      <w:r w:rsidR="00D35F0F">
        <w:t>当初の</w:t>
      </w:r>
      <w:r w:rsidR="00B04E5A">
        <w:t>目的が、王と王の枢密院と他の有力者達が各の選挙区有権者達（</w:t>
      </w:r>
      <w:r w:rsidR="00B04E5A">
        <w:t>their local constituents</w:t>
      </w:r>
      <w:r w:rsidR="00B04E5A">
        <w:t>）</w:t>
      </w:r>
      <w:r w:rsidR="00F04F49">
        <w:t>に課すと提案した税と法律に、彼らを一網打尽に従わせることだったのと似ている。選出された</w:t>
      </w:r>
      <w:r w:rsidR="00F04F49">
        <w:t>knights</w:t>
      </w:r>
      <w:r w:rsidR="00F04F49">
        <w:t>や代議士が与</w:t>
      </w:r>
      <w:r w:rsidR="00F04F49">
        <w:lastRenderedPageBreak/>
        <w:t>えた承認（</w:t>
      </w:r>
      <w:r w:rsidR="00F04F49">
        <w:t>consent</w:t>
      </w:r>
      <w:r w:rsidR="00F04F49">
        <w:t>）は、彼らが</w:t>
      </w:r>
      <w:r w:rsidR="00F04F49">
        <w:t>represent</w:t>
      </w:r>
      <w:r w:rsidR="00F04F49">
        <w:t>する特定地域による承認だとされた。また正にこの承認という行為そのものが、彼らが</w:t>
      </w:r>
      <w:r w:rsidR="00F04F49">
        <w:t>subjects</w:t>
      </w:r>
      <w:r w:rsidR="00F04F49">
        <w:t>（</w:t>
      </w:r>
      <w:r w:rsidR="00F04F49">
        <w:t>government</w:t>
      </w:r>
      <w:r w:rsidR="00F04F49">
        <w:t>に従</w:t>
      </w:r>
      <w:r w:rsidR="006A60FC">
        <w:t>う</w:t>
      </w:r>
      <w:r w:rsidR="00F04F49">
        <w:t>者</w:t>
      </w:r>
      <w:r w:rsidR="006A60FC">
        <w:t>達</w:t>
      </w:r>
      <w:r w:rsidR="00F04F49">
        <w:t>）であることを</w:t>
      </w:r>
      <w:r w:rsidR="006A60FC">
        <w:t>如実に</w:t>
      </w:r>
      <w:r w:rsidR="00F04F49">
        <w:t>示している。</w:t>
      </w:r>
    </w:p>
    <w:p w:rsidR="0068047D" w:rsidRPr="00B04E5A" w:rsidRDefault="0068047D" w:rsidP="00811FA1">
      <w:pPr>
        <w:ind w:firstLine="0"/>
        <w:jc w:val="both"/>
      </w:pPr>
    </w:p>
    <w:p w:rsidR="00D87264" w:rsidRDefault="004B75DE" w:rsidP="001578E4">
      <w:pPr>
        <w:ind w:firstLine="0"/>
        <w:jc w:val="both"/>
      </w:pPr>
      <w:r>
        <w:t xml:space="preserve">　</w:t>
      </w:r>
      <w:r w:rsidR="00415517">
        <w:t>もしも</w:t>
      </w:r>
      <w:r w:rsidR="00415517">
        <w:t>representatives</w:t>
      </w:r>
      <w:r w:rsidR="00415517">
        <w:t>が本当にただの</w:t>
      </w:r>
      <w:r w:rsidR="00415517">
        <w:t>subjects</w:t>
      </w:r>
      <w:r w:rsidR="00415517">
        <w:t>であり</w:t>
      </w:r>
      <w:r w:rsidR="001578E4">
        <w:t>また</w:t>
      </w:r>
      <w:r w:rsidR="00415517">
        <w:t>そうあり続けていたならば、</w:t>
      </w:r>
      <w:r w:rsidR="00854582">
        <w:t>また</w:t>
      </w:r>
      <w:r w:rsidR="00415517">
        <w:t>もしも</w:t>
      </w:r>
      <w:r w:rsidR="001578E4">
        <w:t>government</w:t>
      </w:r>
      <w:r w:rsidR="001578E4">
        <w:t>の一部を成していると</w:t>
      </w:r>
      <w:r w:rsidR="00854582">
        <w:t>全く</w:t>
      </w:r>
      <w:r w:rsidR="001578E4">
        <w:t>言えず</w:t>
      </w:r>
      <w:r w:rsidR="00415517">
        <w:t>constituents</w:t>
      </w:r>
      <w:r w:rsidR="00415517">
        <w:t>（有権者達）のただの</w:t>
      </w:r>
      <w:r w:rsidR="00415517">
        <w:t>agents</w:t>
      </w:r>
      <w:r w:rsidR="001578E4">
        <w:t>であり</w:t>
      </w:r>
      <w:r w:rsidR="001578E4">
        <w:t>government</w:t>
      </w:r>
      <w:r w:rsidR="001578E4">
        <w:t>権威が定める施策に有権者達の代わりに承認を与える権限しか与えられていなかったと</w:t>
      </w:r>
      <w:r w:rsidR="00AD56D0">
        <w:t>する</w:t>
      </w:r>
      <w:r w:rsidR="001578E4">
        <w:t>ならば、</w:t>
      </w:r>
      <w:r w:rsidR="001578E4">
        <w:t>the fiction of representation</w:t>
      </w:r>
      <w:r w:rsidR="001578E4">
        <w:t>はもっとスンナリと歴史の中に受け入れられていたことだろう</w:t>
      </w:r>
      <w:r w:rsidR="00854582">
        <w:t>。</w:t>
      </w:r>
      <w:r w:rsidR="000C28E2">
        <w:t>また、</w:t>
      </w:r>
      <w:r w:rsidR="00854582">
        <w:t>当初から長らくただの</w:t>
      </w:r>
      <w:r w:rsidR="00854582">
        <w:t>subjects</w:t>
      </w:r>
      <w:r w:rsidR="00854582">
        <w:t>の集まりであるふりを続けた英国</w:t>
      </w:r>
      <w:r w:rsidR="00854582">
        <w:t>the House of Commons</w:t>
      </w:r>
      <w:r w:rsidR="00BC69A4">
        <w:t>も、英国中の様々な</w:t>
      </w:r>
      <w:r w:rsidR="00BC69A4">
        <w:t>communities of subjects</w:t>
      </w:r>
      <w:r w:rsidR="00BC69A4">
        <w:t>を</w:t>
      </w:r>
      <w:r w:rsidR="00BC69A4">
        <w:t>represent</w:t>
      </w:r>
      <w:r w:rsidR="00BC69A4">
        <w:t>し続けることができただろう。実際</w:t>
      </w:r>
      <w:r w:rsidR="00BC69A4">
        <w:t>1677</w:t>
      </w:r>
      <w:r w:rsidR="00BC69A4">
        <w:t>年の時点でも</w:t>
      </w:r>
      <w:r w:rsidR="00BC69A4">
        <w:t>a member of the House of Commons</w:t>
      </w:r>
      <w:r w:rsidR="00BC69A4">
        <w:t>は、「私達は</w:t>
      </w:r>
      <w:r w:rsidR="00BC69A4">
        <w:t>government</w:t>
      </w:r>
      <w:r w:rsidR="00BC69A4">
        <w:t>の一部だなんて思っていません。そうなったら</w:t>
      </w:r>
      <w:r w:rsidR="00BC69A4">
        <w:t>government</w:t>
      </w:r>
      <w:r w:rsidR="00BC69A4">
        <w:t>の</w:t>
      </w:r>
      <w:r w:rsidR="00BC69A4">
        <w:t>monarchy</w:t>
      </w:r>
      <w:r w:rsidR="00BC69A4">
        <w:t>が無くなってしまいます</w:t>
      </w:r>
      <w:r w:rsidR="00BC69A4">
        <w:rPr>
          <w:rStyle w:val="afa"/>
        </w:rPr>
        <w:footnoteReference w:id="68"/>
      </w:r>
      <w:r w:rsidR="00BC69A4">
        <w:t>。」と発言していた。この考えは十分に</w:t>
      </w:r>
      <w:r w:rsidR="00AB72B0">
        <w:t>受け入れられていて、</w:t>
      </w:r>
      <w:r w:rsidR="00AD56D0">
        <w:t>government</w:t>
      </w:r>
      <w:r w:rsidR="00AB72B0">
        <w:t>の命令を拒む必要性</w:t>
      </w:r>
      <w:r w:rsidR="00FB5C72">
        <w:t>を</w:t>
      </w:r>
      <w:r w:rsidR="00AB72B0">
        <w:t>誰も感じなかった。</w:t>
      </w:r>
      <w:r w:rsidR="000C28E2">
        <w:t>ただ、</w:t>
      </w:r>
      <w:r w:rsidR="00AB72B0">
        <w:t>この頃までにはやや古めかしくなった考え方ではあった。</w:t>
      </w:r>
      <w:r w:rsidR="00AD56D0">
        <w:t>即ち</w:t>
      </w:r>
      <w:r w:rsidR="00AB72B0">
        <w:t>the members of Parliament</w:t>
      </w:r>
      <w:r w:rsidR="00AB72B0">
        <w:t>がただの</w:t>
      </w:r>
      <w:r w:rsidR="00AB72B0">
        <w:t>subjects</w:t>
      </w:r>
      <w:r w:rsidR="00AB72B0">
        <w:t>の様な振る舞いを止めて大分時間が経っていた。彼らは</w:t>
      </w:r>
      <w:r w:rsidR="00FB5C72">
        <w:t>王と王の</w:t>
      </w:r>
      <w:r w:rsidR="00FB5C72">
        <w:t>council</w:t>
      </w:r>
      <w:r w:rsidR="00FB5C72">
        <w:t>が示す施策に承認を与えるまたは差し控えるだけではもう満足できなくなっていた。かといって自分達の施策を打ち出すこともやはり叶わない</w:t>
      </w:r>
      <w:r w:rsidR="00BF10D5">
        <w:t>彼らは、</w:t>
      </w:r>
      <w:r w:rsidR="00BF10D5">
        <w:t>making governmental policy, making laws</w:t>
      </w:r>
      <w:r w:rsidR="00BF10D5">
        <w:t>はせず、ただ王に請願（</w:t>
      </w:r>
      <w:r w:rsidR="00BF10D5">
        <w:t>petitions</w:t>
      </w:r>
      <w:r w:rsidR="00BF10D5">
        <w:t>）を提出し続けた。</w:t>
      </w:r>
      <w:r w:rsidR="00BF10D5">
        <w:rPr>
          <w:rStyle w:val="afa"/>
        </w:rPr>
        <w:footnoteReference w:id="69"/>
      </w:r>
    </w:p>
    <w:p w:rsidR="004B75DE" w:rsidRPr="001578E4" w:rsidRDefault="004B75DE" w:rsidP="004B75DE">
      <w:pPr>
        <w:ind w:firstLine="0"/>
      </w:pPr>
    </w:p>
    <w:p w:rsidR="00D87264" w:rsidRDefault="00BF10D5" w:rsidP="00BF10D5">
      <w:pPr>
        <w:ind w:firstLine="0"/>
        <w:jc w:val="both"/>
      </w:pPr>
      <w:r>
        <w:t xml:space="preserve">　米植民地の</w:t>
      </w:r>
      <w:r>
        <w:t>representative assemblies</w:t>
      </w:r>
      <w:r>
        <w:t>も似たような状況だった。</w:t>
      </w:r>
      <w:r w:rsidR="00F97AD8">
        <w:t>即ち</w:t>
      </w:r>
      <w:r>
        <w:t>ほぼ最初から</w:t>
      </w:r>
      <w:r>
        <w:t>government</w:t>
      </w:r>
      <w:r>
        <w:t>の主導権を</w:t>
      </w:r>
      <w:r w:rsidR="00F97AD8">
        <w:t>握っていた</w:t>
      </w:r>
      <w:r>
        <w:t>。</w:t>
      </w:r>
      <w:r w:rsidR="00F97AD8">
        <w:t>例えば</w:t>
      </w:r>
      <w:r>
        <w:t>Maryland</w:t>
      </w:r>
      <w:r>
        <w:t>の</w:t>
      </w:r>
      <w:r>
        <w:t>freemen and their proxies</w:t>
      </w:r>
      <w:r>
        <w:t>は、まだ</w:t>
      </w:r>
      <w:r>
        <w:t>representation</w:t>
      </w:r>
      <w:r>
        <w:t>が全展開する前、</w:t>
      </w:r>
      <w:r>
        <w:t>Lord Baltimore or his governor</w:t>
      </w:r>
      <w:r w:rsidR="008613A3">
        <w:t>が移住制度を整える</w:t>
      </w:r>
      <w:r w:rsidR="000C28E2">
        <w:t>前</w:t>
      </w:r>
      <w:r w:rsidR="008613A3">
        <w:t>、地役権と相続権の法律、穀類栽培、酒類販売、</w:t>
      </w:r>
      <w:r w:rsidR="008613A3">
        <w:t>Indians</w:t>
      </w:r>
      <w:r w:rsidR="008613A3">
        <w:t>交易の法律を自ら率先して提案していった</w:t>
      </w:r>
      <w:r w:rsidR="008613A3">
        <w:rPr>
          <w:rStyle w:val="afa"/>
        </w:rPr>
        <w:footnoteReference w:id="70"/>
      </w:r>
      <w:r w:rsidR="008613A3">
        <w:t>。また</w:t>
      </w:r>
      <w:r w:rsidR="008613A3">
        <w:t>Massachusetts</w:t>
      </w:r>
      <w:r w:rsidR="008613A3">
        <w:t>では</w:t>
      </w:r>
      <w:r w:rsidR="008613A3">
        <w:t>1634</w:t>
      </w:r>
      <w:r w:rsidR="008613A3">
        <w:t>年に</w:t>
      </w:r>
      <w:r w:rsidR="00651022">
        <w:t>the General Court</w:t>
      </w:r>
      <w:r w:rsidR="00651022">
        <w:t>が</w:t>
      </w:r>
      <w:r w:rsidR="00651022">
        <w:t>legislative authority</w:t>
      </w:r>
      <w:r w:rsidR="00651022">
        <w:t>を再開したが、疑いようもなくその</w:t>
      </w:r>
      <w:r w:rsidR="00651022">
        <w:t>authority</w:t>
      </w:r>
      <w:r w:rsidR="00651022">
        <w:t>の一端を</w:t>
      </w:r>
      <w:r w:rsidR="00651022">
        <w:t>the representatives</w:t>
      </w:r>
      <w:r w:rsidR="00651022">
        <w:t>が担っていた。それどころか、</w:t>
      </w:r>
      <w:r w:rsidR="00651022">
        <w:t>representatives</w:t>
      </w:r>
      <w:r w:rsidR="00651022">
        <w:t>が加わった</w:t>
      </w:r>
      <w:r w:rsidR="00651022">
        <w:t>the General Court</w:t>
      </w:r>
      <w:r w:rsidR="00651022">
        <w:t>は、この地の</w:t>
      </w:r>
      <w:r w:rsidR="00651022">
        <w:t>the supreme judicial authority</w:t>
      </w:r>
      <w:r w:rsidR="00651022">
        <w:t>をも持っていた。勿論</w:t>
      </w:r>
      <w:r w:rsidR="00651022">
        <w:t>Winthrop</w:t>
      </w:r>
      <w:r w:rsidR="00651022">
        <w:t>は、各</w:t>
      </w:r>
      <w:r w:rsidR="00651022">
        <w:t>town</w:t>
      </w:r>
      <w:r w:rsidR="00651022">
        <w:t>の</w:t>
      </w:r>
      <w:r w:rsidR="00651022">
        <w:t>deputies</w:t>
      </w:r>
      <w:r w:rsidR="00651022">
        <w:t>がこの</w:t>
      </w:r>
      <w:r w:rsidR="00651022">
        <w:t>authority</w:t>
      </w:r>
      <w:r w:rsidR="00651022">
        <w:t>まで共有するのを拒み続けていた。彼らは単</w:t>
      </w:r>
      <w:r w:rsidR="00651022">
        <w:lastRenderedPageBreak/>
        <w:t>なる</w:t>
      </w:r>
      <w:r w:rsidR="00651022">
        <w:t>subjects</w:t>
      </w:r>
      <w:r w:rsidR="00651022">
        <w:t>であるはずだ、と。</w:t>
      </w:r>
      <w:r w:rsidR="00502567">
        <w:t>しかし彼らは</w:t>
      </w:r>
      <w:r w:rsidR="00502567">
        <w:t>the right to sit in judgment on judicial matters</w:t>
      </w:r>
      <w:r w:rsidR="00502567">
        <w:t>を要求し続け、それを押し通した</w:t>
      </w:r>
      <w:r w:rsidR="00502567">
        <w:rPr>
          <w:rStyle w:val="afa"/>
        </w:rPr>
        <w:footnoteReference w:id="71"/>
      </w:r>
      <w:r w:rsidR="00502567">
        <w:t>。</w:t>
      </w:r>
      <w:r w:rsidR="00502567">
        <w:t>Virginia</w:t>
      </w:r>
      <w:r w:rsidR="00502567">
        <w:t>では、</w:t>
      </w:r>
      <w:r w:rsidR="00502567">
        <w:t>the Virginia Company</w:t>
      </w:r>
      <w:r w:rsidR="00502567">
        <w:t>の</w:t>
      </w:r>
      <w:r w:rsidR="00502567">
        <w:t>London</w:t>
      </w:r>
      <w:r w:rsidR="00502567">
        <w:t>在住者達が</w:t>
      </w:r>
      <w:r w:rsidR="00502567">
        <w:t>the authority to make laws</w:t>
      </w:r>
      <w:r w:rsidR="00502567">
        <w:t>を持っていた。しかしこの</w:t>
      </w:r>
      <w:r w:rsidR="00502567">
        <w:t>Company</w:t>
      </w:r>
      <w:r w:rsidR="00502567">
        <w:t>は</w:t>
      </w:r>
      <w:r w:rsidR="00502567">
        <w:t>1619</w:t>
      </w:r>
      <w:r w:rsidR="00502567">
        <w:t>年に植民地の</w:t>
      </w:r>
      <w:r w:rsidR="00502567">
        <w:t>a representative assembly</w:t>
      </w:r>
      <w:r w:rsidR="00502567">
        <w:t>を召集した。この</w:t>
      </w:r>
      <w:r w:rsidR="00502567">
        <w:t>assembly</w:t>
      </w:r>
      <w:r w:rsidR="00502567">
        <w:t>は一連の法律を提案し</w:t>
      </w:r>
      <w:r w:rsidR="00502567">
        <w:t>Company</w:t>
      </w:r>
      <w:r w:rsidR="00502567">
        <w:t>の</w:t>
      </w:r>
      <w:r w:rsidR="00502567">
        <w:t>approval</w:t>
      </w:r>
      <w:r w:rsidR="00502567">
        <w:t>を得た。</w:t>
      </w:r>
      <w:r w:rsidR="00AD56D0">
        <w:t>これは</w:t>
      </w:r>
      <w:r w:rsidR="00AD56D0">
        <w:t>America</w:t>
      </w:r>
      <w:r w:rsidR="00AD56D0">
        <w:t>の</w:t>
      </w:r>
      <w:r w:rsidR="00AD56D0">
        <w:t>a representative assembly</w:t>
      </w:r>
      <w:r w:rsidR="00AD56D0">
        <w:t>によって</w:t>
      </w:r>
      <w:r w:rsidR="00AD56D0">
        <w:t>enact</w:t>
      </w:r>
      <w:r w:rsidR="00AD56D0">
        <w:t>された最初の法律となった</w:t>
      </w:r>
      <w:r w:rsidR="00AD56D0">
        <w:rPr>
          <w:rStyle w:val="afa"/>
        </w:rPr>
        <w:footnoteReference w:id="72"/>
      </w:r>
      <w:r w:rsidR="00AD56D0">
        <w:t>。</w:t>
      </w:r>
    </w:p>
    <w:p w:rsidR="00D87264" w:rsidRDefault="00D87264" w:rsidP="00D87264"/>
    <w:p w:rsidR="00601147" w:rsidRDefault="00AD56D0" w:rsidP="00AD56D0">
      <w:pPr>
        <w:ind w:firstLine="0"/>
        <w:jc w:val="both"/>
      </w:pPr>
      <w:r>
        <w:t xml:space="preserve">　</w:t>
      </w:r>
      <w:r w:rsidR="00F97AD8">
        <w:t>各自の</w:t>
      </w:r>
      <w:r w:rsidR="00F97AD8">
        <w:t>communities</w:t>
      </w:r>
      <w:r w:rsidR="00F97AD8">
        <w:t>が属す</w:t>
      </w:r>
      <w:r w:rsidR="00384AAF">
        <w:t>より広い社会に施行する法律と政策を作り始めると同時に</w:t>
      </w:r>
      <w:r w:rsidR="00384AAF">
        <w:t>representatives</w:t>
      </w:r>
      <w:r w:rsidR="00384AAF">
        <w:t>は、</w:t>
      </w:r>
      <w:r w:rsidR="00384AAF">
        <w:t>subjects</w:t>
      </w:r>
      <w:r w:rsidR="00384AAF">
        <w:t>であることを止めたわけでは</w:t>
      </w:r>
      <w:r w:rsidR="000C28E2">
        <w:t>決して</w:t>
      </w:r>
      <w:r w:rsidR="00384AAF">
        <w:t>ない。しかし、ただの</w:t>
      </w:r>
      <w:r w:rsidR="00384AAF">
        <w:t>subjects</w:t>
      </w:r>
      <w:r w:rsidR="00384AAF">
        <w:t>であることは止めた。</w:t>
      </w:r>
      <w:r w:rsidR="005C1D37">
        <w:t>同じ看板のまま</w:t>
      </w:r>
      <w:r w:rsidR="005C1D37">
        <w:t>local communities</w:t>
      </w:r>
      <w:r w:rsidR="005C1D37">
        <w:t>の</w:t>
      </w:r>
      <w:r w:rsidR="005C1D37">
        <w:t>agents</w:t>
      </w:r>
      <w:r w:rsidR="005C1D37">
        <w:t>であることは続けるが、ただの</w:t>
      </w:r>
      <w:r w:rsidR="005C1D37">
        <w:t>agents</w:t>
      </w:r>
      <w:r w:rsidR="005C1D37">
        <w:t>であることを止めた。彼らが作る法律は彼ら自身の</w:t>
      </w:r>
      <w:r w:rsidR="005C1D37">
        <w:t>communities</w:t>
      </w:r>
      <w:r w:rsidR="005C1D37">
        <w:t>だけでなく王の植民地全体、</w:t>
      </w:r>
      <w:r w:rsidR="005C1D37">
        <w:t>the whole nation, the whole society</w:t>
      </w:r>
      <w:r w:rsidR="005C1D37">
        <w:t>を法の縛りの下に置い</w:t>
      </w:r>
      <w:r w:rsidR="00DF4CF1">
        <w:t>てしまう</w:t>
      </w:r>
      <w:r w:rsidR="005C1D37">
        <w:t>。この様な</w:t>
      </w:r>
      <w:r w:rsidR="005C1D37">
        <w:t>larger body</w:t>
      </w:r>
      <w:r w:rsidR="005C1D37">
        <w:t>の</w:t>
      </w:r>
      <w:r w:rsidR="00601147">
        <w:t>政策作りをする中で、各自の</w:t>
      </w:r>
      <w:r w:rsidR="00601147">
        <w:t>localities</w:t>
      </w:r>
      <w:r w:rsidR="00601147">
        <w:t>の要求と必要とは異なる項目も考慮せざるを得なくな</w:t>
      </w:r>
      <w:r w:rsidR="000C28E2">
        <w:t>った。王の権威を共有し、王の様に</w:t>
      </w:r>
      <w:r w:rsidR="00DF4CF1">
        <w:t>、</w:t>
      </w:r>
      <w:r w:rsidR="000C28E2">
        <w:t>近隣地域のことよりも</w:t>
      </w:r>
      <w:r w:rsidR="000C28E2">
        <w:t>the nation</w:t>
      </w:r>
      <w:r w:rsidR="000C28E2">
        <w:t>のことを重視せざるを得なくなった。社会全体の</w:t>
      </w:r>
      <w:r w:rsidR="000C28E2">
        <w:t>well-being</w:t>
      </w:r>
      <w:r w:rsidR="000C28E2">
        <w:t>は、どの部分のそれとも異なるし、ましてや各部のそれらの合算とも異なる。権威を持つと主張し</w:t>
      </w:r>
      <w:r w:rsidR="000C28E2">
        <w:t>the welfare of the whole</w:t>
      </w:r>
      <w:r w:rsidR="000C28E2">
        <w:t>と思われるもの全てに考えを致そうとすれば、</w:t>
      </w:r>
      <w:r w:rsidR="000C28E2">
        <w:t>representatives</w:t>
      </w:r>
      <w:r w:rsidR="000C28E2">
        <w:t>は</w:t>
      </w:r>
      <w:r w:rsidR="00DF4CF1">
        <w:t>、</w:t>
      </w:r>
      <w:r w:rsidR="00DF4CF1">
        <w:t>subjects</w:t>
      </w:r>
      <w:r w:rsidR="00DF4CF1">
        <w:t>としての性格や</w:t>
      </w:r>
      <w:r w:rsidR="00DF4CF1">
        <w:t>local agents</w:t>
      </w:r>
      <w:r w:rsidR="00DF4CF1">
        <w:t>としての性格の幾ばくかを失い、権力者</w:t>
      </w:r>
      <w:r w:rsidR="00DF4CF1">
        <w:t>class</w:t>
      </w:r>
      <w:r w:rsidR="00DF4CF1">
        <w:t>の象徴を帯びるようにならざるをえなかった。</w:t>
      </w:r>
    </w:p>
    <w:p w:rsidR="000F699E" w:rsidRDefault="000F699E" w:rsidP="00AD56D0">
      <w:pPr>
        <w:jc w:val="both"/>
      </w:pPr>
    </w:p>
    <w:p w:rsidR="000F699E" w:rsidRDefault="000F699E" w:rsidP="000F699E">
      <w:pPr>
        <w:ind w:firstLine="0"/>
        <w:jc w:val="both"/>
      </w:pPr>
      <w:r>
        <w:rPr>
          <w:rFonts w:hint="eastAsia"/>
        </w:rPr>
        <w:t xml:space="preserve">　論理的に考えてこれは</w:t>
      </w:r>
      <w:r>
        <w:rPr>
          <w:rFonts w:hint="eastAsia"/>
        </w:rPr>
        <w:t>representation</w:t>
      </w:r>
      <w:r>
        <w:rPr>
          <w:rFonts w:hint="eastAsia"/>
        </w:rPr>
        <w:t>の意味の変更だが、</w:t>
      </w:r>
      <w:r w:rsidR="00593F7E">
        <w:rPr>
          <w:rFonts w:hint="eastAsia"/>
        </w:rPr>
        <w:t>この時代に即して考えれば逆説となるほどの変更ではなかった</w:t>
      </w:r>
      <w:r w:rsidR="00223DE1">
        <w:rPr>
          <w:rFonts w:hint="eastAsia"/>
        </w:rPr>
        <w:t>。</w:t>
      </w:r>
      <w:r w:rsidR="00593F7E">
        <w:rPr>
          <w:rFonts w:hint="eastAsia"/>
        </w:rPr>
        <w:t>representation</w:t>
      </w:r>
      <w:r w:rsidR="00811AD4">
        <w:rPr>
          <w:rFonts w:hint="eastAsia"/>
        </w:rPr>
        <w:t>には</w:t>
      </w:r>
      <w:r w:rsidR="00593F7E">
        <w:rPr>
          <w:rFonts w:hint="eastAsia"/>
        </w:rPr>
        <w:t>当初から</w:t>
      </w:r>
      <w:r w:rsidR="001D2FC0">
        <w:rPr>
          <w:rFonts w:hint="eastAsia"/>
        </w:rPr>
        <w:t>、</w:t>
      </w:r>
      <w:r w:rsidR="00593F7E">
        <w:rPr>
          <w:rFonts w:hint="eastAsia"/>
        </w:rPr>
        <w:t>あるいはほぼ当初から利益相反</w:t>
      </w:r>
      <w:r w:rsidR="00811AD4">
        <w:rPr>
          <w:rFonts w:hint="eastAsia"/>
        </w:rPr>
        <w:t>があった。そもそも</w:t>
      </w:r>
      <w:r w:rsidR="00811AD4">
        <w:t>local community</w:t>
      </w:r>
      <w:r w:rsidR="00811AD4">
        <w:t>が必要とした</w:t>
      </w:r>
      <w:r w:rsidR="00811AD4">
        <w:t>power</w:t>
      </w:r>
      <w:r w:rsidR="00811AD4">
        <w:t>は、その</w:t>
      </w:r>
      <w:r w:rsidR="00811AD4">
        <w:t>representative</w:t>
      </w:r>
      <w:r w:rsidR="00811AD4">
        <w:t>に必然的に上位に立つ道を開拓させ</w:t>
      </w:r>
      <w:r w:rsidR="001D2FC0">
        <w:t>たし、</w:t>
      </w:r>
      <w:r w:rsidR="00811AD4">
        <w:t>local community</w:t>
      </w:r>
      <w:r w:rsidR="00811AD4">
        <w:t>は</w:t>
      </w:r>
      <w:r w:rsidR="009014EB">
        <w:t>その</w:t>
      </w:r>
      <w:r w:rsidR="009014EB">
        <w:t>representative</w:t>
      </w:r>
      <w:r w:rsidR="009014EB">
        <w:t>に代理としての</w:t>
      </w:r>
      <w:r w:rsidR="009014EB">
        <w:t>full power (</w:t>
      </w:r>
      <w:r w:rsidR="009014EB" w:rsidRPr="00E8217D">
        <w:rPr>
          <w:i/>
        </w:rPr>
        <w:t>plena potestas</w:t>
      </w:r>
      <w:r w:rsidR="009014EB">
        <w:t>)</w:t>
      </w:r>
      <w:r w:rsidR="009014EB">
        <w:t>を与えるべしと王が命じたため、代理の出した結論が如何に気にくわないものであっても</w:t>
      </w:r>
      <w:r w:rsidR="006E5267">
        <w:t>住</w:t>
      </w:r>
      <w:r w:rsidR="001D2FC0">
        <w:t>民</w:t>
      </w:r>
      <w:r w:rsidR="006E5267">
        <w:t>達は</w:t>
      </w:r>
      <w:r w:rsidR="001D2FC0">
        <w:t>我関せずでは済まなかった。それどころか</w:t>
      </w:r>
      <w:r w:rsidR="001D2FC0">
        <w:t>community</w:t>
      </w:r>
      <w:r w:rsidR="001D2FC0">
        <w:t>を</w:t>
      </w:r>
      <w:r w:rsidR="00377B8B">
        <w:t>国会で</w:t>
      </w:r>
      <w:r w:rsidR="001D2FC0">
        <w:t>represent</w:t>
      </w:r>
      <w:r w:rsidR="001D2FC0">
        <w:t>するとして選出された</w:t>
      </w:r>
      <w:r w:rsidR="001D2FC0">
        <w:t>persons</w:t>
      </w:r>
      <w:r w:rsidR="001D2FC0">
        <w:t>は</w:t>
      </w:r>
      <w:r w:rsidR="007F4BF6">
        <w:t>、</w:t>
      </w:r>
      <w:r w:rsidR="007F4BF6">
        <w:t>community</w:t>
      </w:r>
      <w:r w:rsidR="007F4BF6">
        <w:t>の</w:t>
      </w:r>
      <w:r w:rsidR="001D2FC0">
        <w:t>意見集約</w:t>
      </w:r>
      <w:r w:rsidR="007F4BF6">
        <w:t>を図るのでなく</w:t>
      </w:r>
      <w:r w:rsidR="001D2FC0">
        <w:t>最初から</w:t>
      </w:r>
      <w:r w:rsidR="007F4BF6">
        <w:t>同意を命ずる</w:t>
      </w:r>
      <w:r w:rsidR="007F4BF6">
        <w:t>power and prestige</w:t>
      </w:r>
      <w:r w:rsidR="007F4BF6">
        <w:t>を与えられた。</w:t>
      </w:r>
      <w:r w:rsidR="007F4BF6">
        <w:t>a ruler</w:t>
      </w:r>
      <w:r w:rsidR="007F4BF6">
        <w:t>ではなく</w:t>
      </w:r>
      <w:r w:rsidR="007F4BF6">
        <w:t>a subject</w:t>
      </w:r>
      <w:r w:rsidR="007F4BF6">
        <w:t>である</w:t>
      </w:r>
      <w:r w:rsidR="00223DE1">
        <w:t>はずの</w:t>
      </w:r>
      <w:r w:rsidR="007F4BF6">
        <w:t>representative</w:t>
      </w:r>
      <w:r w:rsidR="007F4BF6">
        <w:t>の特徴はこの様に最初から疑わしいものだった。</w:t>
      </w:r>
      <w:r w:rsidR="00377B8B">
        <w:t>nonresident country gentry</w:t>
      </w:r>
      <w:r w:rsidR="00377B8B">
        <w:t>が議席を金で買い地域に密着した弱小高位者達を強引に追いやる不埒な手を</w:t>
      </w:r>
      <w:r w:rsidR="009E2D76">
        <w:t>使うようになった</w:t>
      </w:r>
      <w:r w:rsidR="009E2D76">
        <w:t>14</w:t>
      </w:r>
      <w:r w:rsidR="009E2D76">
        <w:t>世紀には早くも、</w:t>
      </w:r>
      <w:r w:rsidR="007F4BF6">
        <w:t>represent</w:t>
      </w:r>
      <w:r w:rsidR="007F4BF6">
        <w:t>に付随するはずの</w:t>
      </w:r>
      <w:r w:rsidR="007F4BF6">
        <w:t>locality</w:t>
      </w:r>
      <w:r w:rsidR="007F4BF6">
        <w:t>は</w:t>
      </w:r>
      <w:r w:rsidR="009E2D76">
        <w:t>実効性がなくなっていた。</w:t>
      </w:r>
      <w:r w:rsidR="009E2D76">
        <w:t>1413</w:t>
      </w:r>
      <w:r w:rsidR="009E2D76">
        <w:lastRenderedPageBreak/>
        <w:t>年制度法には、</w:t>
      </w:r>
      <w:r w:rsidR="009E2D76">
        <w:t>representative</w:t>
      </w:r>
      <w:r w:rsidR="009E2D76">
        <w:t>は選出地区の住人でなければならないと定められていたが、</w:t>
      </w:r>
      <w:r w:rsidR="009E2D76">
        <w:t>the House of Commons</w:t>
      </w:r>
      <w:r w:rsidR="009E2D76">
        <w:t>内の</w:t>
      </w:r>
      <w:r w:rsidR="009E2D76">
        <w:t>lawyers</w:t>
      </w:r>
      <w:r w:rsidR="009E2D76">
        <w:t>はこれを、選出地区の住人である必要は必ずしもないと即座に解釈し</w:t>
      </w:r>
      <w:r w:rsidR="00CC64F7">
        <w:t>直した</w:t>
      </w:r>
      <w:r w:rsidR="009E2D76">
        <w:rPr>
          <w:rStyle w:val="afa"/>
        </w:rPr>
        <w:footnoteReference w:id="73"/>
      </w:r>
      <w:r w:rsidR="009E2D76">
        <w:t>。</w:t>
      </w:r>
      <w:r w:rsidR="00164AFC">
        <w:t>具体的にあれこれと可否を投票する際に、あるいはどこかの地域に有利に働く立法を行う際に、</w:t>
      </w:r>
      <w:r w:rsidR="00164AFC">
        <w:t>representative</w:t>
      </w:r>
      <w:r w:rsidR="00164AFC">
        <w:t>に</w:t>
      </w:r>
      <w:r w:rsidR="00CC64F7">
        <w:t>自らの</w:t>
      </w:r>
      <w:r w:rsidR="00164AFC">
        <w:t>地域との</w:t>
      </w:r>
      <w:r w:rsidR="00164AFC">
        <w:t>connection</w:t>
      </w:r>
      <w:r w:rsidR="00164AFC">
        <w:t>を維持するようにとの指示が出されたが、例えこの指示にハッキリと違反して投票したとしても</w:t>
      </w:r>
      <w:r w:rsidR="00164AFC">
        <w:t>the representative’s full power (</w:t>
      </w:r>
      <w:r w:rsidR="00164AFC" w:rsidRPr="00E8217D">
        <w:rPr>
          <w:i/>
        </w:rPr>
        <w:t>plena potestas</w:t>
      </w:r>
      <w:r w:rsidR="00164AFC">
        <w:rPr>
          <w:rFonts w:hint="eastAsia"/>
        </w:rPr>
        <w:t>)</w:t>
      </w:r>
      <w:r w:rsidR="00164AFC">
        <w:t>故にそれは有効なものとされた</w:t>
      </w:r>
      <w:r w:rsidR="00164AFC">
        <w:rPr>
          <w:rStyle w:val="afa"/>
        </w:rPr>
        <w:footnoteReference w:id="74"/>
      </w:r>
      <w:r w:rsidR="00164AFC">
        <w:t>。</w:t>
      </w:r>
    </w:p>
    <w:p w:rsidR="00E8217D" w:rsidRDefault="00E8217D" w:rsidP="00E8217D"/>
    <w:p w:rsidR="00164AFC" w:rsidRPr="007F4BF6" w:rsidRDefault="00164AFC" w:rsidP="00180B9E">
      <w:pPr>
        <w:ind w:firstLine="0"/>
        <w:jc w:val="both"/>
      </w:pPr>
      <w:r>
        <w:t xml:space="preserve">　</w:t>
      </w:r>
      <w:r w:rsidR="00223DE1">
        <w:t>representatives</w:t>
      </w:r>
      <w:r w:rsidR="00223DE1">
        <w:t>が権威のマントを当然と思うようになるにつれて、</w:t>
      </w:r>
      <w:r w:rsidR="008D1C85">
        <w:t>representation</w:t>
      </w:r>
      <w:r w:rsidR="008D1C85">
        <w:t>という</w:t>
      </w:r>
      <w:r w:rsidR="008D1C85">
        <w:t>fiction</w:t>
      </w:r>
      <w:r w:rsidR="008D1C85">
        <w:t>は引き延ばされて</w:t>
      </w:r>
      <w:r w:rsidR="008D1C85">
        <w:t>local constituencies</w:t>
      </w:r>
      <w:r w:rsidR="008D1C85">
        <w:t>（地域有権者）との結びつきが弱まることに歯止めが掛からなくなった。この動きが始まった</w:t>
      </w:r>
      <w:r w:rsidR="008D1C85">
        <w:t>14</w:t>
      </w:r>
      <w:r w:rsidR="008D1C85">
        <w:t>世紀初めならばもしかすると、</w:t>
      </w:r>
      <w:r w:rsidR="00180B9E">
        <w:t>自分達は</w:t>
      </w:r>
      <w:r w:rsidR="008D1C85">
        <w:t>collectively</w:t>
      </w:r>
      <w:r w:rsidR="008D1C85">
        <w:t>には王国全体を</w:t>
      </w:r>
      <w:r w:rsidR="008D1C85">
        <w:t>represent</w:t>
      </w:r>
      <w:r w:rsidR="008D1C85">
        <w:t>していてそれは国会で決めたことに</w:t>
      </w:r>
      <w:r w:rsidR="008D1C85">
        <w:t>Englishman</w:t>
      </w:r>
      <w:r w:rsidR="008D1C85">
        <w:t>全てが同意するために必要な一歩なのだと</w:t>
      </w:r>
      <w:r w:rsidR="00180B9E">
        <w:t>説明できたかもしれない。確かに、</w:t>
      </w:r>
      <w:r w:rsidR="00180B9E">
        <w:t>the English Parliament</w:t>
      </w:r>
      <w:r w:rsidR="00180B9E">
        <w:t>が</w:t>
      </w:r>
      <w:r w:rsidR="00180B9E">
        <w:t>every town or village community</w:t>
      </w:r>
      <w:r w:rsidR="00180B9E">
        <w:t>からの</w:t>
      </w:r>
      <w:r w:rsidR="00180B9E">
        <w:t>representatives</w:t>
      </w:r>
      <w:r w:rsidR="00180B9E">
        <w:t>で構成されたことは一度も無かった。</w:t>
      </w:r>
      <w:r w:rsidR="008E7EBE">
        <w:t>つまり、</w:t>
      </w:r>
      <w:r w:rsidR="00180B9E">
        <w:t>county</w:t>
      </w:r>
      <w:r w:rsidR="00180B9E">
        <w:t>（郡）全てが</w:t>
      </w:r>
      <w:r w:rsidR="00180B9E">
        <w:t>representatives</w:t>
      </w:r>
      <w:r w:rsidR="00180B9E">
        <w:t>を送り出していたが、</w:t>
      </w:r>
      <w:r w:rsidR="00893E05">
        <w:t>それは、</w:t>
      </w:r>
      <w:r w:rsidR="00180B9E">
        <w:t>実際はその中の限られた</w:t>
      </w:r>
      <w:r w:rsidR="00180B9E">
        <w:t>boroughs</w:t>
      </w:r>
      <w:r w:rsidR="00180B9E">
        <w:t>（区）あるいはその時々に気まぐれに選ばれた</w:t>
      </w:r>
      <w:r w:rsidR="00180B9E">
        <w:t>boroughs</w:t>
      </w:r>
      <w:r w:rsidR="00180B9E">
        <w:t>（区）だけが</w:t>
      </w:r>
      <w:r w:rsidR="00D629CA">
        <w:t>許された、あるいは求められたことだった。しかし、</w:t>
      </w:r>
      <w:r w:rsidR="00D629CA">
        <w:t>1583</w:t>
      </w:r>
      <w:r w:rsidR="00D629CA">
        <w:t>年国会冒頭の辞（</w:t>
      </w:r>
      <w:r w:rsidR="00D629CA">
        <w:t>a truism</w:t>
      </w:r>
      <w:r w:rsidR="00D629CA">
        <w:t>）で</w:t>
      </w:r>
      <w:r w:rsidR="00D629CA">
        <w:t>Sir Thomas Smith</w:t>
      </w:r>
      <w:r w:rsidR="00D629CA">
        <w:t>が「</w:t>
      </w:r>
      <w:r w:rsidR="00D629CA">
        <w:t>Englishman</w:t>
      </w:r>
      <w:r w:rsidR="00D629CA">
        <w:t>全てが国会に</w:t>
      </w:r>
      <w:r w:rsidR="00D629CA">
        <w:t>present</w:t>
      </w:r>
      <w:r w:rsidR="00D629CA">
        <w:t>するよう</w:t>
      </w:r>
      <w:r w:rsidR="00D629CA">
        <w:t>entitle</w:t>
      </w:r>
      <w:r w:rsidR="00D629CA">
        <w:t>されているのであり</w:t>
      </w:r>
      <w:r w:rsidR="00D629CA">
        <w:t>…</w:t>
      </w:r>
      <w:r w:rsidR="00D629CA">
        <w:t>だからこそ国会での合意は、</w:t>
      </w:r>
      <w:r w:rsidR="00D629CA">
        <w:t>every mans consent</w:t>
      </w:r>
      <w:r w:rsidR="00D629CA">
        <w:t>だと見なされるのです</w:t>
      </w:r>
      <w:r w:rsidR="00D629CA">
        <w:rPr>
          <w:rStyle w:val="afa"/>
        </w:rPr>
        <w:footnoteReference w:id="75"/>
      </w:r>
      <w:r w:rsidR="00D629CA">
        <w:t>」と発言したのも</w:t>
      </w:r>
      <w:r w:rsidR="00063F23">
        <w:t>事実</w:t>
      </w:r>
      <w:r w:rsidR="00D629CA">
        <w:t>だ。</w:t>
      </w:r>
    </w:p>
    <w:p w:rsidR="00E8217D" w:rsidRPr="00063F23" w:rsidRDefault="00E8217D" w:rsidP="00E8217D"/>
    <w:p w:rsidR="00E8217D" w:rsidRDefault="00063F23" w:rsidP="008B2A34">
      <w:pPr>
        <w:ind w:firstLine="0"/>
        <w:jc w:val="both"/>
      </w:pPr>
      <w:r>
        <w:t xml:space="preserve">　この前提の下に、各</w:t>
      </w:r>
      <w:r>
        <w:t>representatives</w:t>
      </w:r>
      <w:r>
        <w:t>が彼を選んでくれた</w:t>
      </w:r>
      <w:r>
        <w:t>local community</w:t>
      </w:r>
      <w:r>
        <w:t>でなく王国全体の</w:t>
      </w:r>
      <w:r>
        <w:t>the people</w:t>
      </w:r>
      <w:r>
        <w:t>のために</w:t>
      </w:r>
      <w:r w:rsidR="00652FAA">
        <w:t>speak and act</w:t>
      </w:r>
      <w:r w:rsidR="00652FAA">
        <w:t>すべきだ、あるいは、することができる、という特殊な</w:t>
      </w:r>
      <w:r w:rsidR="00652FAA">
        <w:t>logic</w:t>
      </w:r>
      <w:r w:rsidR="00652FAA">
        <w:t>を展開するのは可能だった。この</w:t>
      </w:r>
      <w:r w:rsidR="00652FAA">
        <w:t>logic</w:t>
      </w:r>
      <w:r w:rsidR="00652FAA">
        <w:t>に長けた</w:t>
      </w:r>
      <w:r w:rsidR="00652FAA">
        <w:t>Sir Edward Coke</w:t>
      </w:r>
      <w:r w:rsidR="00652FAA">
        <w:t>は、ハッキリとこの</w:t>
      </w:r>
      <w:r w:rsidR="00652FAA">
        <w:t>idea</w:t>
      </w:r>
      <w:r w:rsidR="00652FAA">
        <w:t>を陳べた最初の人物。曰く「</w:t>
      </w:r>
      <w:r w:rsidR="00652FAA">
        <w:t>one particular county, or borough</w:t>
      </w:r>
      <w:r w:rsidR="00652FAA">
        <w:lastRenderedPageBreak/>
        <w:t>から選出されたとしても、</w:t>
      </w:r>
      <w:r w:rsidR="008B2A34">
        <w:t>一旦議場に戻り議席に座ったならば</w:t>
      </w:r>
      <w:r w:rsidR="008B2A34">
        <w:t>representative</w:t>
      </w:r>
      <w:r w:rsidR="008B2A34">
        <w:t>は、王国全体つまり</w:t>
      </w:r>
      <w:r w:rsidR="007D10C7">
        <w:t>ここへ来た目的</w:t>
      </w:r>
      <w:r w:rsidR="00295564">
        <w:t>、選挙アピールに書いてあるとおり</w:t>
      </w:r>
      <w:r w:rsidR="00295564">
        <w:t>generall</w:t>
      </w:r>
      <w:r w:rsidR="007D10C7">
        <w:t>のために</w:t>
      </w:r>
      <w:r w:rsidR="007D10C7">
        <w:t>serve</w:t>
      </w:r>
      <w:r w:rsidR="007D10C7">
        <w:t>するのです</w:t>
      </w:r>
      <w:r w:rsidR="00295564">
        <w:rPr>
          <w:rStyle w:val="afa"/>
        </w:rPr>
        <w:footnoteReference w:id="76"/>
      </w:r>
      <w:r w:rsidR="007D10C7">
        <w:t>。</w:t>
      </w:r>
      <w:r w:rsidR="00295564">
        <w:t>」</w:t>
      </w:r>
      <w:r w:rsidR="0087032F">
        <w:t>a whole community</w:t>
      </w:r>
      <w:r w:rsidR="0087032F">
        <w:t>を一人が代表し、その一人の行動に</w:t>
      </w:r>
      <w:r w:rsidR="0087032F">
        <w:t>community</w:t>
      </w:r>
      <w:r w:rsidR="0087032F">
        <w:t>がしばられるというの</w:t>
      </w:r>
      <w:r w:rsidR="007442D3">
        <w:t>でさえ</w:t>
      </w:r>
      <w:r w:rsidR="0087032F">
        <w:t>fiction</w:t>
      </w:r>
      <w:r w:rsidR="0087032F">
        <w:t>だ</w:t>
      </w:r>
      <w:r w:rsidR="00893E05">
        <w:t>った</w:t>
      </w:r>
      <w:r w:rsidR="0087032F">
        <w:t>が、この</w:t>
      </w:r>
      <w:r w:rsidR="0087032F">
        <w:t>fiction</w:t>
      </w:r>
      <w:r w:rsidR="0087032F">
        <w:t>を敷衍して</w:t>
      </w:r>
      <w:r w:rsidR="0087032F">
        <w:t>Coke</w:t>
      </w:r>
      <w:r w:rsidR="008E7EBE">
        <w:t>は</w:t>
      </w:r>
      <w:r w:rsidR="007442D3">
        <w:t>更に</w:t>
      </w:r>
      <w:r w:rsidR="0087032F">
        <w:t>、一人が</w:t>
      </w:r>
      <w:r w:rsidR="0087032F">
        <w:t>the entire people of a country</w:t>
      </w:r>
      <w:r w:rsidR="0087032F">
        <w:t>を代表</w:t>
      </w:r>
      <w:r w:rsidR="008E7EBE">
        <w:t>できる</w:t>
      </w:r>
      <w:r w:rsidR="0087032F">
        <w:t>、しかも</w:t>
      </w:r>
      <w:r w:rsidR="008E7EBE">
        <w:t>ほとんど</w:t>
      </w:r>
      <w:r w:rsidR="0087032F">
        <w:t>誰もその様な目的に彼を指名した者がいないなかでそう</w:t>
      </w:r>
      <w:r w:rsidR="008E7EBE">
        <w:t>できる、</w:t>
      </w:r>
      <w:r w:rsidR="0087032F">
        <w:t>という</w:t>
      </w:r>
      <w:r w:rsidR="007442D3">
        <w:t>拡大解釈された</w:t>
      </w:r>
      <w:r w:rsidR="007442D3">
        <w:t>fiction</w:t>
      </w:r>
      <w:r w:rsidR="007442D3">
        <w:t>を作り上げた。</w:t>
      </w:r>
    </w:p>
    <w:p w:rsidR="007442D3" w:rsidRDefault="007442D3" w:rsidP="008B2A34">
      <w:pPr>
        <w:ind w:firstLine="0"/>
        <w:jc w:val="both"/>
      </w:pPr>
    </w:p>
    <w:p w:rsidR="00E8217D" w:rsidRDefault="00417903" w:rsidP="00CE4DE3">
      <w:pPr>
        <w:ind w:firstLine="0"/>
        <w:jc w:val="both"/>
      </w:pPr>
      <w:r>
        <w:t xml:space="preserve">　勿論この概念を表す古典的</w:t>
      </w:r>
      <w:r w:rsidR="0045482B">
        <w:t>表現</w:t>
      </w:r>
      <w:r>
        <w:t>が登場するのは、</w:t>
      </w:r>
      <w:r w:rsidR="00CE4DE3">
        <w:t>後</w:t>
      </w:r>
      <w:r>
        <w:t>の</w:t>
      </w:r>
      <w:r>
        <w:t>18</w:t>
      </w:r>
      <w:r>
        <w:t>世紀に</w:t>
      </w:r>
      <w:r>
        <w:t>Edmund Burke</w:t>
      </w:r>
      <w:r>
        <w:t>が</w:t>
      </w:r>
      <w:r w:rsidR="00897D85">
        <w:t>Bristol</w:t>
      </w:r>
      <w:r w:rsidR="00897D85">
        <w:t>の選挙人達に、</w:t>
      </w:r>
      <w:r w:rsidR="00840B26">
        <w:t>自分に課された唯一無二の責務は、</w:t>
      </w:r>
      <w:r w:rsidR="00897D85">
        <w:t>the whole country</w:t>
      </w:r>
      <w:r w:rsidR="00897D85">
        <w:t>に最善と自分が判断することを行うために選挙人達の望みを傾聴すること</w:t>
      </w:r>
      <w:r w:rsidR="00897D85">
        <w:rPr>
          <w:rStyle w:val="afa"/>
        </w:rPr>
        <w:footnoteReference w:id="77"/>
      </w:r>
      <w:r w:rsidR="00897D85">
        <w:t>、と説明した</w:t>
      </w:r>
      <w:r w:rsidR="00840B26">
        <w:t>とき</w:t>
      </w:r>
      <w:r w:rsidR="00897D85">
        <w:t>だ。しかし</w:t>
      </w:r>
      <w:r w:rsidR="001337C2">
        <w:t>先ほどの</w:t>
      </w:r>
      <w:r w:rsidR="00897D85">
        <w:t>Coke</w:t>
      </w:r>
      <w:r w:rsidR="00897D85">
        <w:t>の名言の中に</w:t>
      </w:r>
      <w:bookmarkStart w:id="5" w:name="_GoBack"/>
      <w:bookmarkEnd w:id="5"/>
      <w:r w:rsidR="00897D85">
        <w:t>既に</w:t>
      </w:r>
      <w:r w:rsidR="00CE4DE3">
        <w:t>、</w:t>
      </w:r>
      <w:r w:rsidR="00CE4DE3">
        <w:t xml:space="preserve">representation </w:t>
      </w:r>
      <w:r w:rsidR="00CE4DE3">
        <w:t>が</w:t>
      </w:r>
      <w:r w:rsidR="00CE4DE3">
        <w:t xml:space="preserve"> representative government</w:t>
      </w:r>
      <w:r w:rsidR="00CE4DE3">
        <w:t>に変容する、</w:t>
      </w:r>
      <w:r w:rsidR="0045482B">
        <w:t>これ</w:t>
      </w:r>
      <w:r w:rsidR="00CE4DE3">
        <w:t>に極めて近い指摘が込められていることが分かる。</w:t>
      </w:r>
      <w:r w:rsidR="002C2426">
        <w:t>Coke</w:t>
      </w:r>
      <w:r w:rsidR="002C2426">
        <w:t>がこう記した時分、</w:t>
      </w:r>
      <w:r w:rsidR="002C2426">
        <w:t>representatives</w:t>
      </w:r>
      <w:r w:rsidR="002C2426">
        <w:t>が他の</w:t>
      </w:r>
      <w:r w:rsidR="002C2426">
        <w:t>subjects</w:t>
      </w:r>
      <w:r w:rsidR="002C2426">
        <w:t>に対し何らかの権威を持つと主張し</w:t>
      </w:r>
      <w:r w:rsidR="00CC64F7">
        <w:t>たなら</w:t>
      </w:r>
      <w:r w:rsidR="002C2426">
        <w:t>その起源は王と考えて良かった。</w:t>
      </w:r>
      <w:r w:rsidR="00CC64F7">
        <w:t>従って</w:t>
      </w:r>
      <w:r w:rsidR="002C2426">
        <w:t>、</w:t>
      </w:r>
      <w:r w:rsidR="00CC64F7">
        <w:t>representing the whole people</w:t>
      </w:r>
      <w:r w:rsidR="00CC64F7">
        <w:t>から</w:t>
      </w:r>
      <w:r w:rsidR="00CC64F7">
        <w:t>deriving authority from them</w:t>
      </w:r>
      <w:r w:rsidR="00CC64F7">
        <w:t>までの距離はほんの一歩だった。</w:t>
      </w:r>
    </w:p>
    <w:p w:rsidR="00CC64F7" w:rsidRDefault="00CC64F7" w:rsidP="00CE4DE3">
      <w:pPr>
        <w:ind w:firstLine="0"/>
        <w:jc w:val="both"/>
      </w:pPr>
    </w:p>
    <w:p w:rsidR="00CC64F7" w:rsidRDefault="00CC64F7" w:rsidP="00CE4DE3">
      <w:pPr>
        <w:ind w:firstLine="0"/>
        <w:jc w:val="both"/>
      </w:pPr>
      <w:r>
        <w:t xml:space="preserve">　</w:t>
      </w:r>
      <w:r w:rsidR="0045482B">
        <w:t>Englishmen</w:t>
      </w:r>
      <w:r w:rsidR="0045482B">
        <w:t>は</w:t>
      </w:r>
      <w:r>
        <w:t>この様な歩みを</w:t>
      </w:r>
      <w:r>
        <w:t>1640</w:t>
      </w:r>
      <w:r>
        <w:t>年代に</w:t>
      </w:r>
      <w:r w:rsidR="00920184">
        <w:t>続けても、各</w:t>
      </w:r>
      <w:r w:rsidR="00920184">
        <w:t>county or borough</w:t>
      </w:r>
      <w:r w:rsidR="00920184">
        <w:t>が</w:t>
      </w:r>
      <w:r w:rsidR="00920184">
        <w:t>sovereignty</w:t>
      </w:r>
      <w:r w:rsidR="00920184">
        <w:t>【主権】を持つとは考えなかった。そ</w:t>
      </w:r>
      <w:r w:rsidR="00930B4B">
        <w:t>れは</w:t>
      </w:r>
      <w:r w:rsidR="00920184">
        <w:t>考えもつかないことだった。</w:t>
      </w:r>
      <w:r w:rsidR="009B78F5">
        <w:t>即ち</w:t>
      </w:r>
      <w:r w:rsidR="00920184">
        <w:t>単に王の権威を他に置き換えたいだけであり、</w:t>
      </w:r>
      <w:r w:rsidR="00930B4B">
        <w:t>それは</w:t>
      </w:r>
      <w:r w:rsidR="00920184">
        <w:t xml:space="preserve">England </w:t>
      </w:r>
      <w:r w:rsidR="00920184">
        <w:t>全体</w:t>
      </w:r>
      <w:r w:rsidR="00930B4B">
        <w:t>に及ぶもの</w:t>
      </w:r>
      <w:r w:rsidR="00920184">
        <w:t>のままだった</w:t>
      </w:r>
      <w:r w:rsidR="00930B4B">
        <w:t>。特定の</w:t>
      </w:r>
      <w:r w:rsidR="00930B4B">
        <w:t>counties or boroughs</w:t>
      </w:r>
      <w:r w:rsidR="00930B4B">
        <w:t>が王の支配からの独立を宣言するなどもってのほか。</w:t>
      </w:r>
      <w:r w:rsidR="00E31E4E">
        <w:t>ましてや</w:t>
      </w:r>
      <w:r w:rsidR="00E31E4E">
        <w:t>1776</w:t>
      </w:r>
      <w:r w:rsidR="00E31E4E">
        <w:t>年に王の米植民地にある</w:t>
      </w:r>
      <w:r w:rsidR="00E31E4E">
        <w:t>towns or counties</w:t>
      </w:r>
      <w:r w:rsidR="00E31E4E">
        <w:t>が独立を宣言することなど思いもつかぬことだった。</w:t>
      </w:r>
      <w:r w:rsidR="00E31E4E">
        <w:t>the people of every village</w:t>
      </w:r>
      <w:r w:rsidR="00E31E4E">
        <w:t>を</w:t>
      </w:r>
      <w:r w:rsidR="00E31E4E">
        <w:t>a sovereign body</w:t>
      </w:r>
      <w:r w:rsidR="00E31E4E">
        <w:t>だと考えることに最早何の論理的障壁もなかったはずだが、何故かそう思いつくことはなかった。</w:t>
      </w:r>
      <w:r w:rsidR="00C11792">
        <w:t>sovereignty</w:t>
      </w:r>
      <w:r w:rsidR="00C11792">
        <w:t>【主権】を宣言されたとしてもそれは</w:t>
      </w:r>
      <w:r w:rsidR="00C11792">
        <w:t>country or colony</w:t>
      </w:r>
      <w:r w:rsidR="00C11792">
        <w:t>の</w:t>
      </w:r>
      <w:r w:rsidR="00C11792">
        <w:t>people</w:t>
      </w:r>
      <w:r w:rsidR="00C11792">
        <w:t>全体に対してであり、これでは</w:t>
      </w:r>
      <w:r w:rsidR="00C11792">
        <w:t>a body</w:t>
      </w:r>
      <w:r w:rsidR="00C11792">
        <w:t>として協議し行動するには</w:t>
      </w:r>
      <w:r w:rsidR="00C11792">
        <w:t>group</w:t>
      </w:r>
      <w:r w:rsidR="00C11792">
        <w:t>が</w:t>
      </w:r>
      <w:r w:rsidR="00B73354">
        <w:t>多くなりすぎた。</w:t>
      </w:r>
      <w:r w:rsidR="00B73354">
        <w:t>the people</w:t>
      </w:r>
      <w:r w:rsidR="00B73354">
        <w:t>のための</w:t>
      </w:r>
      <w:r w:rsidR="00B73354">
        <w:t>authority</w:t>
      </w:r>
      <w:r w:rsidR="00B73354">
        <w:t>を主張してくれるのは</w:t>
      </w:r>
      <w:r w:rsidR="00B73354">
        <w:t>representatives</w:t>
      </w:r>
      <w:r w:rsidR="00B73354">
        <w:t>だが、そうした</w:t>
      </w:r>
      <w:r w:rsidR="00B73354">
        <w:t>authority</w:t>
      </w:r>
      <w:r w:rsidR="00B73354">
        <w:t>も</w:t>
      </w:r>
      <w:r w:rsidR="00B73354">
        <w:t>a representative body</w:t>
      </w:r>
      <w:r w:rsidR="004243D0">
        <w:t>が行使可能なものしかありえなかった。当時の</w:t>
      </w:r>
      <w:r w:rsidR="004243D0">
        <w:t>sovereignty of the people</w:t>
      </w:r>
      <w:r w:rsidR="004243D0">
        <w:t>は、それぞれ</w:t>
      </w:r>
      <w:r w:rsidR="004243D0">
        <w:t>representative</w:t>
      </w:r>
      <w:r w:rsidR="004243D0">
        <w:t>を選出する個別の</w:t>
      </w:r>
      <w:r w:rsidR="004243D0">
        <w:lastRenderedPageBreak/>
        <w:t>constituencies</w:t>
      </w:r>
      <w:r w:rsidR="004243D0">
        <w:t>にあるとは言えず、</w:t>
      </w:r>
      <w:r w:rsidR="00195D25">
        <w:t>the people at large</w:t>
      </w:r>
      <w:r w:rsidR="00195D25">
        <w:t>【全体としての</w:t>
      </w:r>
      <w:r w:rsidR="00195D25">
        <w:t>the people</w:t>
      </w:r>
      <w:r w:rsidR="00195D25">
        <w:t>】にあるとしか言えなかった。</w:t>
      </w:r>
    </w:p>
    <w:p w:rsidR="00417903" w:rsidRPr="00930B4B" w:rsidRDefault="00417903" w:rsidP="00E8217D"/>
    <w:p w:rsidR="00E8217D" w:rsidRDefault="00E8217D" w:rsidP="004B16E6">
      <w:pPr>
        <w:jc w:val="both"/>
      </w:pPr>
      <w:r>
        <w:t>The sovereignty of the people was not said to reside in the particular constituencies that chose the representatives, it resided in the people at large and reached the representatives without the people at large doing anything to confer it.</w:t>
      </w:r>
    </w:p>
    <w:p w:rsidR="00E8217D" w:rsidRDefault="00E8217D" w:rsidP="00E8217D"/>
    <w:p w:rsidR="00E8217D" w:rsidRDefault="00E8217D" w:rsidP="004B16E6">
      <w:pPr>
        <w:jc w:val="both"/>
      </w:pPr>
      <w:r>
        <w:t>Again, there would have been no logical barrier to having the people confer authority by a nation-wide election at large of any number of men to serve as rulers, but that is not what happened. What happened was that representatives elected by particular towns and counties assumed powers of government over a whole country and claimed that their powers came, not from the town or county that chose them, but from the sovereign people as a whole. And while it would have been logically possible for a national election to confer powers of government on any number of men, such a procedure would scarcely have suited the members of Parliament in their contest with the king. The people to whom they attributed supreme power were themselves fictional and could most usefully remain so, a mystical body, existing as a people only in the actions of the Parliament that claimed to act for them.</w:t>
      </w:r>
    </w:p>
    <w:p w:rsidR="00E8217D" w:rsidRDefault="00E8217D" w:rsidP="00E8217D"/>
    <w:p w:rsidR="00E8217D" w:rsidRDefault="00E8217D" w:rsidP="004B16E6">
      <w:pPr>
        <w:jc w:val="both"/>
      </w:pPr>
      <w:r>
        <w:t xml:space="preserve">It would perhaps not be too much to say that representatives invented the sovereignty of the people in order to claim it for themselves -- in order to justify their own resistance, not the resistance of their constituents singly or collectively, to a formerly sovereign king. The sovereignty of the people was an instrument by which representatives raised themselves to the maximum distance above the particular set of people who chose them. In the name of </w:t>
      </w:r>
      <w:r w:rsidRPr="004B16E6">
        <w:rPr>
          <w:i/>
        </w:rPr>
        <w:t>the</w:t>
      </w:r>
      <w:r>
        <w:t xml:space="preserve"> people they became all-powerful in government, shedding as much as possible the local, subject character that made them representatives of a particular set of people.</w:t>
      </w:r>
    </w:p>
    <w:p w:rsidR="00E8217D" w:rsidRDefault="00E8217D" w:rsidP="00E8217D"/>
    <w:p w:rsidR="00E8217D" w:rsidRDefault="00E8217D" w:rsidP="00E82DD3">
      <w:pPr>
        <w:jc w:val="both"/>
      </w:pPr>
      <w:r>
        <w:t xml:space="preserve">As much as possible. The English Revolution actually went awry when the Long Parliament became too long, when the representatives declined to return to their constituents for reelection or rejection. The representative’s national authoritarian character cannot be magnified to the point of eliminating entirely his character as a local subject without at the same time destroying the fiction of representation and putting an end to representative government. The conflict cannot be eliminated, it has to be muted and contained. One element may be emphasized over the other at different times and places, and the history of representative government may be read </w:t>
      </w:r>
      <w:r>
        <w:lastRenderedPageBreak/>
        <w:t>as a dialectical process in which one element rises or falls at the expense of the other. But if either is wholly missing representative government either ceases to be government or it ceases to be representative. When the local, subject character of the representative is emphasized too much, it becomes difficult to perceive him as a proper repository of the national authority with which the sovereign people have supposedly invested him. When his national function as ruler of the whole people is emphasized, he may lose credibility as the spokesman of other subjects in his local community. The fiction of representation has to sustain a continual strain from opposite directions.</w:t>
      </w:r>
    </w:p>
    <w:p w:rsidR="00E8217D" w:rsidRDefault="00E8217D" w:rsidP="00E8217D"/>
    <w:p w:rsidR="00E8217D" w:rsidRDefault="00E8217D" w:rsidP="005A3FE9">
      <w:pPr>
        <w:jc w:val="both"/>
      </w:pPr>
      <w:r>
        <w:t>The dimensions of the conflict have not always been apparent even to those engaged in it, but we may perceive it in operation at a slightly later stage in Algernon Sidney’s explanation of the representative’s national autho</w:t>
      </w:r>
      <w:r w:rsidR="005A3FE9">
        <w:t>rity. “T’</w:t>
      </w:r>
      <w:r>
        <w:t>is not,” Sidney argued in the early 1680s,</w:t>
      </w:r>
    </w:p>
    <w:p w:rsidR="00EA1894" w:rsidRDefault="00EA1894" w:rsidP="00E8217D"/>
    <w:p w:rsidR="00EA1894" w:rsidRPr="005A3FE9" w:rsidRDefault="00E8217D" w:rsidP="005A3FE9">
      <w:pPr>
        <w:ind w:firstLine="0"/>
        <w:jc w:val="both"/>
        <w:rPr>
          <w:sz w:val="18"/>
          <w:szCs w:val="18"/>
        </w:rPr>
      </w:pPr>
      <w:r w:rsidRPr="005A3FE9">
        <w:rPr>
          <w:sz w:val="18"/>
          <w:szCs w:val="18"/>
        </w:rPr>
        <w:t xml:space="preserve">for </w:t>
      </w:r>
      <w:r w:rsidRPr="005A3FE9">
        <w:rPr>
          <w:i/>
          <w:sz w:val="18"/>
          <w:szCs w:val="18"/>
        </w:rPr>
        <w:t>Kent</w:t>
      </w:r>
      <w:r w:rsidRPr="005A3FE9">
        <w:rPr>
          <w:sz w:val="18"/>
          <w:szCs w:val="18"/>
        </w:rPr>
        <w:t xml:space="preserve"> or </w:t>
      </w:r>
      <w:r w:rsidRPr="005A3FE9">
        <w:rPr>
          <w:i/>
          <w:sz w:val="18"/>
          <w:szCs w:val="18"/>
        </w:rPr>
        <w:t xml:space="preserve">Sussex, Lewis </w:t>
      </w:r>
      <w:r w:rsidRPr="005A3FE9">
        <w:rPr>
          <w:sz w:val="18"/>
          <w:szCs w:val="18"/>
        </w:rPr>
        <w:t>or</w:t>
      </w:r>
      <w:r w:rsidRPr="005A3FE9">
        <w:rPr>
          <w:i/>
          <w:sz w:val="18"/>
          <w:szCs w:val="18"/>
        </w:rPr>
        <w:t xml:space="preserve"> Maidstone</w:t>
      </w:r>
      <w:r w:rsidRPr="005A3FE9">
        <w:rPr>
          <w:sz w:val="18"/>
          <w:szCs w:val="18"/>
        </w:rPr>
        <w:t xml:space="preserve">, but for the whole Nation, that the Members chosen in those places are sent to serve in Parliament: and tho it be fit for them as Friends and Neighbours (so far as may be) to hearken to the opinions of the Electors, for the information of their Judgments,  . . yet they are not strictly and properly obliged to give account of their actions to any, unless the whole body of the Nation for </w:t>
      </w:r>
      <w:r w:rsidRPr="005A3FE9">
        <w:rPr>
          <w:i/>
          <w:sz w:val="18"/>
          <w:szCs w:val="18"/>
        </w:rPr>
        <w:t>which they serve</w:t>
      </w:r>
      <w:r w:rsidRPr="005A3FE9">
        <w:rPr>
          <w:sz w:val="18"/>
          <w:szCs w:val="18"/>
        </w:rPr>
        <w:t>,</w:t>
      </w:r>
      <w:r w:rsidR="00EA1894" w:rsidRPr="005A3FE9">
        <w:rPr>
          <w:sz w:val="18"/>
          <w:szCs w:val="18"/>
        </w:rPr>
        <w:t xml:space="preserve"> and who are equally concerned in their resolutions, could be assembled. This being impracticable, the only punishment to which they are subject, if they betray their Trust, is scorn, infamy, hatred, and an assurance of being rejected, when they shall again seek the same honour.</w:t>
      </w:r>
      <w:r w:rsidR="00EA1894" w:rsidRPr="005A3FE9">
        <w:rPr>
          <w:rStyle w:val="afa"/>
          <w:sz w:val="18"/>
          <w:szCs w:val="18"/>
        </w:rPr>
        <w:footnoteReference w:id="78"/>
      </w:r>
    </w:p>
    <w:p w:rsidR="00EA1894" w:rsidRDefault="00EA1894" w:rsidP="00EA1894">
      <w:pPr>
        <w:ind w:firstLine="0"/>
      </w:pPr>
    </w:p>
    <w:p w:rsidR="00EA1894" w:rsidRDefault="00EA1894" w:rsidP="00A12F3C">
      <w:pPr>
        <w:ind w:firstLineChars="200" w:firstLine="440"/>
        <w:jc w:val="both"/>
      </w:pPr>
      <w:r>
        <w:t>Sidney here takes pains to distinguish the representative’s obligations to the whole nation from his obligations to the electors who choose him as their agent.</w:t>
      </w:r>
      <w:r w:rsidR="00A12F3C">
        <w:t xml:space="preserve"> </w:t>
      </w:r>
      <w:r>
        <w:t xml:space="preserve"> Yet he relies on the electors to remove him if he betrays his trust. </w:t>
      </w:r>
      <w:r w:rsidR="00A12F3C">
        <w:t xml:space="preserve"> </w:t>
      </w:r>
      <w:r>
        <w:t xml:space="preserve">What trust? </w:t>
      </w:r>
      <w:r w:rsidR="00A12F3C">
        <w:t xml:space="preserve"> </w:t>
      </w:r>
      <w:r>
        <w:t xml:space="preserve">The trust reposed in him by Kent or Sussex, by Lewis or Maidstone? </w:t>
      </w:r>
      <w:r w:rsidR="00A12F3C">
        <w:t xml:space="preserve"> </w:t>
      </w:r>
      <w:r>
        <w:t>No, the trust reposed in him by the whole body of the nation, which cannot be assembled for removing him</w:t>
      </w:r>
      <w:r w:rsidR="00A12F3C">
        <w:t xml:space="preserve"> -- </w:t>
      </w:r>
      <w:r>
        <w:t xml:space="preserve">and by the same token was never assembled for entrusting him in the first place. If he betrays the trust so mysteriously placed in him, he is supposed to be subject to scorn, infamy, and hatred. But whose scorn, infamy, and hatred? </w:t>
      </w:r>
      <w:r w:rsidR="00A12F3C">
        <w:t xml:space="preserve"> </w:t>
      </w:r>
      <w:r>
        <w:t xml:space="preserve">Is it not likely that the man who wins scorn, infamy, and hatred from the rest of the nation may win praise, fame, and love in Kent or Sussex, in Lewis or Maidstone? </w:t>
      </w:r>
      <w:r w:rsidR="00A12F3C">
        <w:t xml:space="preserve"> </w:t>
      </w:r>
      <w:r>
        <w:lastRenderedPageBreak/>
        <w:t>And conversely the man who is faithful to his trust for the nation may win scorn, infamy, and hatred in Kent or Sussex, Lewis or Maidstone.</w:t>
      </w:r>
    </w:p>
    <w:p w:rsidR="00EA1894" w:rsidRDefault="00EA1894" w:rsidP="00EA1894">
      <w:pPr>
        <w:ind w:firstLineChars="200" w:firstLine="440"/>
      </w:pPr>
    </w:p>
    <w:p w:rsidR="00EA1894" w:rsidRDefault="00EA1894" w:rsidP="00A12F3C">
      <w:pPr>
        <w:ind w:firstLineChars="200" w:firstLine="440"/>
        <w:jc w:val="both"/>
      </w:pPr>
      <w:r>
        <w:t>Sidney was not troubled by this contingency and would probably have responded to it, as he did to other objections, that while a representative assembly was not infallible, nevertheless “a house of commons composed of those who are best esteemed by their Neighbours in all the Towns and Counties of England” would at least be less “subject to error or corruption than such a man, woman or child as happens to be next in blood to the last King.”</w:t>
      </w:r>
      <w:r>
        <w:rPr>
          <w:rStyle w:val="afa"/>
        </w:rPr>
        <w:footnoteReference w:id="79"/>
      </w:r>
      <w:r>
        <w:t xml:space="preserve">  In the worst possible case, in other words, representative government will probably compare favorably with hereditary monarchy. A group of men popularly chosen, however strong their local attachments and whatever their weaknesses, are a safer repository of power than a hereditary king.</w:t>
      </w:r>
    </w:p>
    <w:p w:rsidR="00EA1894" w:rsidRDefault="00EA1894" w:rsidP="00EA1894">
      <w:pPr>
        <w:ind w:firstLineChars="200" w:firstLine="440"/>
      </w:pPr>
    </w:p>
    <w:p w:rsidR="00EA1894" w:rsidRDefault="00EA1894" w:rsidP="00A12F3C">
      <w:pPr>
        <w:ind w:firstLineChars="200" w:firstLine="440"/>
        <w:jc w:val="both"/>
      </w:pPr>
      <w:r>
        <w:t>Because representative government rests on conflicting fictions or on a single fiction with glaring internal contradictions, it has often required such left-handed defenses. It is a</w:t>
      </w:r>
      <w:r w:rsidRPr="00EA1894">
        <w:rPr>
          <w:i/>
        </w:rPr>
        <w:t xml:space="preserve"> pis aller</w:t>
      </w:r>
      <w:r>
        <w:t>, better than the alternatives. But Sidney’s ignoring of the possible conflict between local and national interests is a reminder that representative government, in order to work, in order to mute the conflict within the fiction, requires that the different communities represented be able and willing most of the time and on most issues to perceive their own local interests as being involved in, if not identical with, the interests of the larger society.</w:t>
      </w:r>
    </w:p>
    <w:p w:rsidR="00EA1894" w:rsidRDefault="00EA1894" w:rsidP="00EA1894">
      <w:pPr>
        <w:ind w:firstLineChars="200" w:firstLine="440"/>
      </w:pPr>
    </w:p>
    <w:p w:rsidR="00EA1894" w:rsidRDefault="00EA1894" w:rsidP="00B0118C">
      <w:pPr>
        <w:ind w:firstLineChars="200" w:firstLine="440"/>
        <w:jc w:val="both"/>
      </w:pPr>
      <w:r>
        <w:t>That perception was more easily sustained while the authority of government was derived from the king than it was when the representative body professed to derive it from the people at large. When authority came from the king, government was palpably something other, a force against which representatives protected their constituents or to whose actions they bound themselves and their constituents to acceptance. Representatives, like those they represented, could be thought of as acted upon rather than as actors. By the same token, those communities that did not send representatives to Parliament did not seem so sharply distinguished from those that did. They were all subjects of the same national government, and the representatives who protected the subjects in Lewis or Maidstone could be more easily thought of as protecting those in, say, Sheffield or Birmingham, from the same external authority.</w:t>
      </w:r>
    </w:p>
    <w:p w:rsidR="00EA1894" w:rsidRDefault="00EA1894" w:rsidP="00EA1894">
      <w:pPr>
        <w:ind w:firstLineChars="200" w:firstLine="440"/>
      </w:pPr>
    </w:p>
    <w:p w:rsidR="00EA1894" w:rsidRDefault="00EA1894" w:rsidP="00B0118C">
      <w:pPr>
        <w:ind w:firstLineChars="200" w:firstLine="440"/>
        <w:jc w:val="both"/>
      </w:pPr>
      <w:r>
        <w:t>Moreover, that authority itself was less likely to be swayed by any combination of local interests. A king might become a tyrant, pursuing his own interests rather than those of his subjects. But he was not as likely as the majority in a representative assembly to place the interests of particular parts of his realm above the interes</w:t>
      </w:r>
      <w:r w:rsidR="001678DC">
        <w:t>ts of others or of the whole.</w:t>
      </w:r>
      <w:r w:rsidR="001678DC">
        <w:rPr>
          <w:rStyle w:val="afa"/>
        </w:rPr>
        <w:footnoteReference w:id="80"/>
      </w:r>
      <w:r w:rsidR="001678DC">
        <w:t xml:space="preserve"> </w:t>
      </w:r>
      <w:r>
        <w:t xml:space="preserve"> Because the monarch was not likely to be geographically partial, there was less need than in popular governments for every community to have its own representatives to protect its special interests against those of other communities. Protection was needed rather against the more general danger of arbitrary government by the monarch, and this could be furnished by one set of representative subjects as effectively as by another.</w:t>
      </w:r>
    </w:p>
    <w:p w:rsidR="00EA1894" w:rsidRDefault="00EA1894" w:rsidP="00EA1894">
      <w:pPr>
        <w:ind w:firstLineChars="200" w:firstLine="440"/>
      </w:pPr>
    </w:p>
    <w:p w:rsidR="00EA1894" w:rsidRDefault="00EA1894" w:rsidP="00B0118C">
      <w:pPr>
        <w:ind w:firstLineChars="200" w:firstLine="440"/>
        <w:jc w:val="both"/>
      </w:pPr>
      <w:r>
        <w:t>Before representatives took over full command of government there was accordingly little agitation by excluded communities for inclusion in the representative body. The great expansion of representation in Parliament in the sixteenth century came, as we have seen, not because of demands by formerly excluded communities but because the rising and expanding gentry wanted seats in the House of Commons and because the king wanted them there. In the colonies, where the king’s authority was diluted by distance and representatives were correspondingly more powerful (in fact if not in theory), there was somewhat more concern about extending representation equitably. But even here, in Pennsylvania and in the southern colonies, where representation was most inequitable, there seems to have been little concern about the matter until shortly before the American Revolution.</w:t>
      </w:r>
    </w:p>
    <w:p w:rsidR="00EA1894" w:rsidRDefault="00EA1894" w:rsidP="00EA1894">
      <w:pPr>
        <w:ind w:firstLineChars="200" w:firstLine="440"/>
      </w:pPr>
    </w:p>
    <w:p w:rsidR="00EA1894" w:rsidRDefault="00EA1894" w:rsidP="00B0118C">
      <w:pPr>
        <w:ind w:firstLineChars="200" w:firstLine="440"/>
        <w:jc w:val="both"/>
      </w:pPr>
      <w:r>
        <w:t xml:space="preserve">When the king’s authority was removed, as it was in England during the Commonwealth period and in America after 1776, the conflict of local interests with the sovereignty of the people at large became much more acute. In a Parliament where representatives chosen by a handful of voters had total authority over communities that could not vote at all, there were immediate demands for a more </w:t>
      </w:r>
      <w:r>
        <w:lastRenderedPageBreak/>
        <w:t>rational and equitable way of exercising the newfound sovereignty of the people. A rational plan of parliamentary representation in England was in fact adopted in the Commonwealth period, only to be abandoned for nearly another two centuries after the restoration of the monarch in 1660. And in the independent American states after 1776 the apportionment of representation became a major concern, because particular communities and regions feared that without adequate representation they would not be adequately protected from their sovereign compatriots.</w:t>
      </w:r>
    </w:p>
    <w:p w:rsidR="00EA1894" w:rsidRDefault="00EA1894" w:rsidP="00EA1894">
      <w:pPr>
        <w:ind w:firstLineChars="200" w:firstLine="440"/>
      </w:pPr>
    </w:p>
    <w:p w:rsidR="00EA1894" w:rsidRDefault="00EA1894" w:rsidP="00B0118C">
      <w:pPr>
        <w:ind w:firstLineChars="200" w:firstLine="440"/>
        <w:jc w:val="both"/>
      </w:pPr>
      <w:r>
        <w:t>In this transformation, government remained, as it must, something other, something external to the local community, but that something was no longer a king. It was now the representative body itself, or at least the representatives of other localities, acting rather than acted upon, exercising an authority derived from a people who could not exercise it themselves. When the authority of representatives was thus magnified, their function as the agents of a subject population was necessarily diminished. With the fictional people suddenly supreme, actual people, as embodied in local communities, found their traditional rights and liberties in jeopardy from a representative body that recognized only a fictional superior. The members of a Parliament as agents of local communities had viewed themselves, and had often acted, as protectors of popular rights against the arbitrary actions of a higher authority. When the Parliament, or more especially the House of Commons, itself became the government, who was left to protect actual people from its arbitrary actions?</w:t>
      </w:r>
    </w:p>
    <w:p w:rsidR="00EA1894" w:rsidRDefault="00EA1894" w:rsidP="00EA1894">
      <w:pPr>
        <w:ind w:firstLineChars="200" w:firstLine="440"/>
      </w:pPr>
    </w:p>
    <w:p w:rsidR="00EA1894" w:rsidRDefault="00EA1894" w:rsidP="00B0118C">
      <w:pPr>
        <w:ind w:firstLineChars="200" w:firstLine="440"/>
        <w:jc w:val="both"/>
      </w:pPr>
      <w:r>
        <w:t xml:space="preserve">The king had claimed his authority from God, and God was known to rule the universe by laws, laws which had been drawn out into positive enactments that defined right and wrong and which it was the king’s duty to observe and enforce. The king could do no wrong. And if his government, misled by evil counsellors, did wrong, his High Court of Parliament could call it to account. </w:t>
      </w:r>
      <w:r w:rsidR="00B0118C">
        <w:t xml:space="preserve"> </w:t>
      </w:r>
      <w:r>
        <w:t>But who could call Parliament to account when Parliament did wrong and there was no king?</w:t>
      </w:r>
      <w:r w:rsidR="00B0118C">
        <w:t xml:space="preserve"> </w:t>
      </w:r>
      <w:r>
        <w:t xml:space="preserve"> Was Parliament bound by its own laws? </w:t>
      </w:r>
      <w:r w:rsidR="00B0118C">
        <w:t xml:space="preserve"> </w:t>
      </w:r>
      <w:r>
        <w:t xml:space="preserve">If Parliament made the laws, could Parliament not unmake them? </w:t>
      </w:r>
      <w:r w:rsidRPr="00EA1894">
        <w:rPr>
          <w:i/>
        </w:rPr>
        <w:t>Quis custodiet ivsos custodes</w:t>
      </w:r>
      <w:r>
        <w:t xml:space="preserve">? </w:t>
      </w:r>
      <w:r w:rsidR="00B0118C">
        <w:t xml:space="preserve"> </w:t>
      </w:r>
      <w:r>
        <w:t>Was there any way that the people themselves, the whole people, the fictional people, could materialize and act apart from their representatives in order to protect themselves?</w:t>
      </w:r>
    </w:p>
    <w:p w:rsidR="00EA1894" w:rsidRDefault="00EA1894" w:rsidP="00EA1894">
      <w:pPr>
        <w:ind w:firstLineChars="200" w:firstLine="440"/>
      </w:pPr>
    </w:p>
    <w:p w:rsidR="00EA1894" w:rsidRDefault="00EA1894" w:rsidP="00B0118C">
      <w:pPr>
        <w:ind w:firstLineChars="200" w:firstLine="440"/>
        <w:jc w:val="both"/>
      </w:pPr>
      <w:r>
        <w:t xml:space="preserve">These questions have troubled the advocates of popular sovereignty from its inception to the present day. New answers, new devices to bring the facts toward the </w:t>
      </w:r>
      <w:r>
        <w:lastRenderedPageBreak/>
        <w:t>fiction are invented from time to time. America’s answers have been somewhat different from England’s. But the paths taken in both England and America were first laid out in seventeenth-century England when Parliament challenged the king and replaced divine right with the sovereignty of the people. If we would understand how our own fictions came into existence and continue to operate, we must return to the stormy years when English men and women first tried them out.</w:t>
      </w:r>
    </w:p>
    <w:p w:rsidR="00B8541C" w:rsidRDefault="00B8541C" w:rsidP="00F053C3">
      <w:pPr>
        <w:ind w:firstLine="0"/>
      </w:pPr>
    </w:p>
    <w:p w:rsidR="00F053C3" w:rsidRDefault="00F053C3">
      <w:r>
        <w:br w:type="page"/>
      </w:r>
    </w:p>
    <w:p w:rsidR="008C6DD0" w:rsidRDefault="008C6DD0" w:rsidP="00F053C3">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F053C3">
      <w:pPr>
        <w:pStyle w:val="2"/>
      </w:pPr>
      <w:bookmarkStart w:id="6" w:name="_Toc477524350"/>
      <w:r>
        <w:lastRenderedPageBreak/>
        <w:t>3</w:t>
      </w:r>
      <w:r>
        <w:t>．</w:t>
      </w:r>
      <w:r w:rsidR="00F053C3">
        <w:t>Inventing the Sovereign People</w:t>
      </w:r>
      <w:bookmarkEnd w:id="6"/>
    </w:p>
    <w:p w:rsidR="00F053C3" w:rsidRDefault="00F053C3" w:rsidP="00F053C3">
      <w:pPr>
        <w:ind w:firstLine="0"/>
      </w:pPr>
    </w:p>
    <w:p w:rsidR="00F053C3" w:rsidRDefault="00F053C3">
      <w:r>
        <w:br w:type="page"/>
      </w:r>
    </w:p>
    <w:p w:rsidR="008C6DD0" w:rsidRDefault="008C6DD0" w:rsidP="00F053C3">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F053C3">
      <w:pPr>
        <w:pStyle w:val="2"/>
      </w:pPr>
      <w:bookmarkStart w:id="7" w:name="_Toc477524351"/>
      <w:r>
        <w:lastRenderedPageBreak/>
        <w:t>4</w:t>
      </w:r>
      <w:r>
        <w:t>．</w:t>
      </w:r>
      <w:r w:rsidR="00F053C3">
        <w:t>The People’s Two Bodies</w:t>
      </w:r>
      <w:bookmarkEnd w:id="7"/>
    </w:p>
    <w:p w:rsidR="00F053C3" w:rsidRDefault="00F053C3" w:rsidP="00F053C3">
      <w:pPr>
        <w:ind w:firstLine="0"/>
      </w:pPr>
    </w:p>
    <w:p w:rsidR="00F053C3" w:rsidRDefault="00F053C3">
      <w:r>
        <w:br w:type="page"/>
      </w:r>
    </w:p>
    <w:p w:rsidR="008C6DD0" w:rsidRDefault="008C6DD0" w:rsidP="00F053C3">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F053C3">
      <w:pPr>
        <w:pStyle w:val="2"/>
      </w:pPr>
      <w:bookmarkStart w:id="8" w:name="_Toc477524352"/>
      <w:r>
        <w:lastRenderedPageBreak/>
        <w:t>5</w:t>
      </w:r>
      <w:r>
        <w:t>．</w:t>
      </w:r>
      <w:r w:rsidR="00F053C3">
        <w:t>The Cautious Revolution</w:t>
      </w:r>
      <w:bookmarkEnd w:id="8"/>
    </w:p>
    <w:p w:rsidR="00F053C3" w:rsidRDefault="00F053C3" w:rsidP="00F053C3">
      <w:r>
        <w:br w:type="page"/>
      </w:r>
    </w:p>
    <w:p w:rsidR="00F053C3" w:rsidRPr="00716AF8" w:rsidRDefault="00F93AE1" w:rsidP="00F053C3">
      <w:pPr>
        <w:pStyle w:val="2"/>
      </w:pPr>
      <w:bookmarkStart w:id="9" w:name="_Toc477524353"/>
      <w:r>
        <w:lastRenderedPageBreak/>
        <w:t>6</w:t>
      </w:r>
      <w:r>
        <w:t>．</w:t>
      </w:r>
      <w:r w:rsidR="00F053C3">
        <w:t>Colonial Peoples</w:t>
      </w:r>
      <w:bookmarkEnd w:id="9"/>
    </w:p>
    <w:p w:rsidR="00F053C3" w:rsidRDefault="00F053C3">
      <w:r>
        <w:br w:type="page"/>
      </w:r>
    </w:p>
    <w:p w:rsidR="008C6DD0" w:rsidRDefault="008C6DD0" w:rsidP="00F053C3">
      <w:pPr>
        <w:pStyle w:val="1"/>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716AF8" w:rsidRDefault="00F053C3" w:rsidP="00F053C3">
      <w:pPr>
        <w:pStyle w:val="1"/>
      </w:pPr>
      <w:bookmarkStart w:id="10" w:name="_Toc477524354"/>
      <w:r>
        <w:lastRenderedPageBreak/>
        <w:t>Part Two – Useful Ambiguities</w:t>
      </w:r>
      <w:bookmarkEnd w:id="10"/>
    </w:p>
    <w:p w:rsidR="008C6DD0" w:rsidRDefault="008C6DD0">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AD4D74">
      <w:pPr>
        <w:pStyle w:val="2"/>
      </w:pPr>
      <w:bookmarkStart w:id="11" w:name="_Toc477524355"/>
      <w:r>
        <w:rPr>
          <w:rFonts w:hint="eastAsia"/>
        </w:rPr>
        <w:lastRenderedPageBreak/>
        <w:t>7</w:t>
      </w:r>
      <w:r>
        <w:rPr>
          <w:rFonts w:hint="eastAsia"/>
        </w:rPr>
        <w:t>．</w:t>
      </w:r>
      <w:r w:rsidR="00AD4D74">
        <w:rPr>
          <w:rFonts w:hint="eastAsia"/>
        </w:rPr>
        <w:t>The People in Arms: The Invincible Yoeman</w:t>
      </w:r>
      <w:bookmarkEnd w:id="11"/>
    </w:p>
    <w:p w:rsidR="00AD4D74" w:rsidRDefault="00AD4D74">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2" w:name="_Toc477524356"/>
      <w:r>
        <w:rPr>
          <w:rFonts w:hint="eastAsia"/>
        </w:rPr>
        <w:lastRenderedPageBreak/>
        <w:t>8</w:t>
      </w:r>
      <w:r>
        <w:rPr>
          <w:rFonts w:hint="eastAsia"/>
        </w:rPr>
        <w:t>．</w:t>
      </w:r>
      <w:r>
        <w:rPr>
          <w:rFonts w:hint="eastAsia"/>
        </w:rPr>
        <w:t>The People</w:t>
      </w:r>
      <w:r>
        <w:t>’</w:t>
      </w:r>
      <w:r>
        <w:rPr>
          <w:rFonts w:hint="eastAsia"/>
        </w:rPr>
        <w:t>s Choice: Elections</w:t>
      </w:r>
      <w:r>
        <w:t xml:space="preserve"> and Electioneering</w:t>
      </w:r>
      <w:bookmarkEnd w:id="12"/>
    </w:p>
    <w:p w:rsidR="00AD4D74" w:rsidRDefault="00AD4D74">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3" w:name="_9．The_People’s_Voice:"/>
      <w:bookmarkStart w:id="14" w:name="_Toc477524357"/>
      <w:bookmarkEnd w:id="13"/>
      <w:r>
        <w:rPr>
          <w:rFonts w:hint="eastAsia"/>
        </w:rPr>
        <w:lastRenderedPageBreak/>
        <w:t>9</w:t>
      </w:r>
      <w:r>
        <w:rPr>
          <w:rFonts w:hint="eastAsia"/>
        </w:rPr>
        <w:t>．</w:t>
      </w:r>
      <w:r>
        <w:rPr>
          <w:rFonts w:hint="eastAsia"/>
        </w:rPr>
        <w:t>The People</w:t>
      </w:r>
      <w:r>
        <w:t>’</w:t>
      </w:r>
      <w:r>
        <w:rPr>
          <w:rFonts w:hint="eastAsia"/>
        </w:rPr>
        <w:t>s Voice:</w:t>
      </w:r>
      <w:r>
        <w:t xml:space="preserve"> Instructions, Petitions, Associations</w:t>
      </w:r>
      <w:bookmarkEnd w:id="14"/>
    </w:p>
    <w:p w:rsidR="00AD4D74" w:rsidRDefault="00AD4D74">
      <w:r>
        <w:br w:type="page"/>
      </w:r>
    </w:p>
    <w:p w:rsidR="008C6DD0" w:rsidRDefault="008C6DD0" w:rsidP="00AD4D74">
      <w:pPr>
        <w:pStyle w:val="1"/>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1"/>
      </w:pPr>
      <w:bookmarkStart w:id="15" w:name="_Toc477524358"/>
      <w:r>
        <w:rPr>
          <w:rFonts w:hint="eastAsia"/>
        </w:rPr>
        <w:lastRenderedPageBreak/>
        <w:t>Part Three</w:t>
      </w:r>
      <w:r>
        <w:t xml:space="preserve"> – The American Way</w:t>
      </w:r>
      <w:bookmarkEnd w:id="15"/>
    </w:p>
    <w:p w:rsidR="008C6DD0" w:rsidRDefault="008C6DD0">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6" w:name="_Toc477524359"/>
      <w:r>
        <w:lastRenderedPageBreak/>
        <w:t>10</w:t>
      </w:r>
      <w:r>
        <w:t>．</w:t>
      </w:r>
      <w:r>
        <w:t>The Incautious Revolution</w:t>
      </w:r>
      <w:bookmarkEnd w:id="16"/>
    </w:p>
    <w:p w:rsidR="00AD4D74" w:rsidRDefault="00AD4D74">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7" w:name="_Toc477524360"/>
      <w:r>
        <w:rPr>
          <w:rFonts w:hint="eastAsia"/>
        </w:rPr>
        <w:lastRenderedPageBreak/>
        <w:t>11</w:t>
      </w:r>
      <w:r>
        <w:rPr>
          <w:rFonts w:hint="eastAsia"/>
        </w:rPr>
        <w:t>．</w:t>
      </w:r>
      <w:r>
        <w:rPr>
          <w:rFonts w:hint="eastAsia"/>
        </w:rPr>
        <w:t>Inventing an American People</w:t>
      </w:r>
      <w:bookmarkEnd w:id="17"/>
    </w:p>
    <w:p w:rsidR="00AD4D74" w:rsidRDefault="00AD4D74">
      <w:r>
        <w:br w:type="page"/>
      </w:r>
    </w:p>
    <w:p w:rsidR="008C6DD0" w:rsidRDefault="008C6DD0" w:rsidP="00AD4D74">
      <w:pPr>
        <w:pStyle w:val="3"/>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3"/>
      </w:pPr>
      <w:bookmarkStart w:id="18" w:name="_Toc477524361"/>
      <w:r>
        <w:rPr>
          <w:rFonts w:hint="eastAsia"/>
        </w:rPr>
        <w:lastRenderedPageBreak/>
        <w:t>Epilogue:</w:t>
      </w:r>
      <w:r>
        <w:t xml:space="preserve"> </w:t>
      </w:r>
      <w:r>
        <w:rPr>
          <w:rFonts w:hint="eastAsia"/>
        </w:rPr>
        <w:t>From Deference to Leadership</w:t>
      </w:r>
      <w:bookmarkEnd w:id="18"/>
    </w:p>
    <w:p w:rsidR="00AD4D74" w:rsidRDefault="00AD4D74">
      <w:r>
        <w:br w:type="page"/>
      </w:r>
    </w:p>
    <w:p w:rsidR="00AD4D74" w:rsidRDefault="00AD4D74" w:rsidP="00AD4D74">
      <w:pPr>
        <w:pStyle w:val="3"/>
      </w:pPr>
      <w:bookmarkStart w:id="19" w:name="_Toc477524362"/>
      <w:r>
        <w:rPr>
          <w:rFonts w:hint="eastAsia"/>
        </w:rPr>
        <w:lastRenderedPageBreak/>
        <w:t>Index</w:t>
      </w:r>
      <w:bookmarkEnd w:id="19"/>
    </w:p>
    <w:p w:rsidR="00AD4D74" w:rsidRPr="00716AF8" w:rsidRDefault="00AD4D74" w:rsidP="00F053C3">
      <w:pPr>
        <w:ind w:firstLine="0"/>
      </w:pPr>
    </w:p>
    <w:p w:rsidR="00AA106F" w:rsidRDefault="00AA106F">
      <w:r>
        <w:br w:type="page"/>
      </w:r>
    </w:p>
    <w:p w:rsidR="00AA106F" w:rsidRDefault="00AA106F"/>
    <w:sectPr w:rsidR="00AA106F" w:rsidSect="008C6DD0">
      <w:footnotePr>
        <w:numRestart w:val="eachSect"/>
      </w:footnotePr>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27A" w:rsidRDefault="00DB027A" w:rsidP="001F437B">
      <w:r>
        <w:separator/>
      </w:r>
    </w:p>
  </w:endnote>
  <w:endnote w:type="continuationSeparator" w:id="0">
    <w:p w:rsidR="00DB027A" w:rsidRDefault="00DB027A" w:rsidP="001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09508"/>
      <w:docPartObj>
        <w:docPartGallery w:val="Page Numbers (Bottom of Page)"/>
        <w:docPartUnique/>
      </w:docPartObj>
    </w:sdtPr>
    <w:sdtEndPr/>
    <w:sdtContent>
      <w:p w:rsidR="00E31E4E" w:rsidRDefault="00E31E4E">
        <w:pPr>
          <w:pStyle w:val="a5"/>
          <w:jc w:val="center"/>
        </w:pPr>
        <w:r>
          <w:fldChar w:fldCharType="begin"/>
        </w:r>
        <w:r>
          <w:instrText>PAGE   \* MERGEFORMAT</w:instrText>
        </w:r>
        <w:r>
          <w:fldChar w:fldCharType="separate"/>
        </w:r>
        <w:r w:rsidR="0045482B" w:rsidRPr="0045482B">
          <w:rPr>
            <w:noProof/>
            <w:lang w:val="ja-JP"/>
          </w:rPr>
          <w:t>47</w:t>
        </w:r>
        <w:r>
          <w:fldChar w:fldCharType="end"/>
        </w:r>
      </w:p>
    </w:sdtContent>
  </w:sdt>
  <w:p w:rsidR="00E31E4E" w:rsidRDefault="00E31E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27A" w:rsidRDefault="00DB027A" w:rsidP="001F437B">
      <w:r>
        <w:separator/>
      </w:r>
    </w:p>
  </w:footnote>
  <w:footnote w:type="continuationSeparator" w:id="0">
    <w:p w:rsidR="00DB027A" w:rsidRDefault="00DB027A" w:rsidP="001F437B">
      <w:r>
        <w:continuationSeparator/>
      </w:r>
    </w:p>
  </w:footnote>
  <w:footnote w:id="1">
    <w:p w:rsidR="00E31E4E" w:rsidRPr="00B24DEA" w:rsidRDefault="00E31E4E" w:rsidP="00D50987">
      <w:pPr>
        <w:pStyle w:val="af8"/>
      </w:pPr>
      <w:r>
        <w:rPr>
          <w:rStyle w:val="afa"/>
        </w:rPr>
        <w:footnoteRef/>
      </w:r>
      <w:r>
        <w:t xml:space="preserve"> </w:t>
      </w:r>
      <w:r w:rsidRPr="00B24DEA">
        <w:t xml:space="preserve">Ernst H. Kantorowicz, </w:t>
      </w:r>
      <w:r w:rsidRPr="00B24DEA">
        <w:rPr>
          <w:i/>
        </w:rPr>
        <w:t>The Kings Two Bodies: A Study in Mediaeval Political Theology</w:t>
      </w:r>
      <w:r w:rsidRPr="00B24DEA">
        <w:t xml:space="preserve"> (Princeton, N.J., 1957).</w:t>
      </w:r>
    </w:p>
  </w:footnote>
  <w:footnote w:id="2">
    <w:p w:rsidR="00E31E4E" w:rsidRDefault="00E31E4E" w:rsidP="0012014D">
      <w:pPr>
        <w:pStyle w:val="af8"/>
      </w:pPr>
      <w:r>
        <w:rPr>
          <w:rStyle w:val="afa"/>
        </w:rPr>
        <w:footnoteRef/>
      </w:r>
      <w:r>
        <w:t xml:space="preserve"> C. H. Mcllwain, ed., </w:t>
      </w:r>
      <w:r w:rsidRPr="008F071B">
        <w:rPr>
          <w:i/>
        </w:rPr>
        <w:t xml:space="preserve">The Political Works of James I </w:t>
      </w:r>
      <w:r>
        <w:t xml:space="preserve">(Cambridge, Mass., 1918), esp. xv-xciv; J. N. Figgis, </w:t>
      </w:r>
      <w:r w:rsidRPr="008F071B">
        <w:rPr>
          <w:i/>
        </w:rPr>
        <w:t>The Divine Right of Kings</w:t>
      </w:r>
      <w:r>
        <w:t>, 2nd ed. (Cambridge, England, 1914; New York, 1965), esp. 66-106, 137-76.</w:t>
      </w:r>
    </w:p>
  </w:footnote>
  <w:footnote w:id="3">
    <w:p w:rsidR="00E31E4E" w:rsidRDefault="00E31E4E" w:rsidP="0078474E">
      <w:pPr>
        <w:pStyle w:val="af8"/>
        <w:jc w:val="both"/>
      </w:pPr>
      <w:r>
        <w:rPr>
          <w:rStyle w:val="afa"/>
        </w:rPr>
        <w:footnoteRef/>
      </w:r>
      <w:r>
        <w:t xml:space="preserve"> </w:t>
      </w:r>
      <w:r w:rsidRPr="008F071B">
        <w:t xml:space="preserve">The doctrine that the king could do no wrong had already become an accepted and essential legal fiction, serving technical legal as well as political functions, by the sixteenth century. W. S. Holdsworth, </w:t>
      </w:r>
      <w:r w:rsidRPr="008F071B">
        <w:rPr>
          <w:i/>
        </w:rPr>
        <w:t>A History of English Law</w:t>
      </w:r>
      <w:r w:rsidRPr="008F071B">
        <w:t>, 7th ed. (London 1956), III, 465-66.</w:t>
      </w:r>
    </w:p>
  </w:footnote>
  <w:footnote w:id="4">
    <w:p w:rsidR="00E31E4E" w:rsidRPr="00346FEB" w:rsidRDefault="00E31E4E" w:rsidP="00200660">
      <w:pPr>
        <w:pStyle w:val="af8"/>
      </w:pPr>
      <w:r>
        <w:rPr>
          <w:rStyle w:val="afa"/>
        </w:rPr>
        <w:footnoteRef/>
      </w:r>
      <w:r>
        <w:t xml:space="preserve"> </w:t>
      </w:r>
      <w:r w:rsidRPr="00884FE2">
        <w:t xml:space="preserve">Wallace Notestein, Frances H. Reif, and Hartley Simpson, eds., </w:t>
      </w:r>
      <w:r w:rsidRPr="00884FE2">
        <w:rPr>
          <w:i/>
        </w:rPr>
        <w:t>Commons Debates</w:t>
      </w:r>
      <w:r w:rsidRPr="00884FE2">
        <w:t xml:space="preserve"> 1621 (New Haven, Conn., 1935), II, 15.</w:t>
      </w:r>
    </w:p>
  </w:footnote>
  <w:footnote w:id="5">
    <w:p w:rsidR="00E31E4E" w:rsidRDefault="00E31E4E" w:rsidP="00200660">
      <w:pPr>
        <w:pStyle w:val="af8"/>
      </w:pPr>
      <w:r>
        <w:rPr>
          <w:rStyle w:val="afa"/>
        </w:rPr>
        <w:footnoteRef/>
      </w:r>
      <w:r>
        <w:t xml:space="preserve"> </w:t>
      </w:r>
      <w:r w:rsidRPr="00884FE2">
        <w:t xml:space="preserve">Elizabeth R. Foster, ed., </w:t>
      </w:r>
      <w:r w:rsidRPr="00884FE2">
        <w:rPr>
          <w:i/>
        </w:rPr>
        <w:t>Proceedings in Parliament 1610</w:t>
      </w:r>
      <w:r w:rsidRPr="00884FE2">
        <w:t xml:space="preserve"> (New Haven, Conn., 1966), II, 89.</w:t>
      </w:r>
    </w:p>
  </w:footnote>
  <w:footnote w:id="6">
    <w:p w:rsidR="00E31E4E" w:rsidRDefault="00E31E4E" w:rsidP="00357BAA">
      <w:pPr>
        <w:pStyle w:val="af8"/>
      </w:pPr>
      <w:r>
        <w:rPr>
          <w:rStyle w:val="afa"/>
        </w:rPr>
        <w:footnoteRef/>
      </w:r>
      <w:r>
        <w:t xml:space="preserve"> </w:t>
      </w:r>
      <w:r w:rsidRPr="00884FE2">
        <w:rPr>
          <w:i/>
        </w:rPr>
        <w:t>Commons Debates</w:t>
      </w:r>
      <w:r w:rsidRPr="00884FE2">
        <w:t xml:space="preserve"> 1621, II, 464.</w:t>
      </w:r>
    </w:p>
  </w:footnote>
  <w:footnote w:id="7">
    <w:p w:rsidR="00E31E4E" w:rsidRDefault="00E31E4E" w:rsidP="00F73B22">
      <w:pPr>
        <w:pStyle w:val="af8"/>
      </w:pPr>
      <w:r>
        <w:rPr>
          <w:rStyle w:val="afa"/>
        </w:rPr>
        <w:footnoteRef/>
      </w:r>
      <w:r>
        <w:t xml:space="preserve"> </w:t>
      </w:r>
      <w:r w:rsidRPr="00884FE2">
        <w:t xml:space="preserve">Wallace Notestein and Frances H. Reif, eds., </w:t>
      </w:r>
      <w:r w:rsidRPr="00884FE2">
        <w:rPr>
          <w:i/>
        </w:rPr>
        <w:t>Commons Debates for 1629</w:t>
      </w:r>
      <w:r w:rsidRPr="00884FE2">
        <w:t>. Research Publication of the University of Minnesota. Studies in</w:t>
      </w:r>
      <w:r>
        <w:t xml:space="preserve"> </w:t>
      </w:r>
      <w:r w:rsidRPr="00884FE2">
        <w:t>the Social</w:t>
      </w:r>
      <w:r>
        <w:t xml:space="preserve"> </w:t>
      </w:r>
      <w:r w:rsidRPr="00884FE2">
        <w:t>Sciences, No. 10 (Minneapolis, 1921), 253.</w:t>
      </w:r>
    </w:p>
  </w:footnote>
  <w:footnote w:id="8">
    <w:p w:rsidR="00E31E4E" w:rsidRDefault="00E31E4E" w:rsidP="00621F1B">
      <w:pPr>
        <w:pStyle w:val="af8"/>
        <w:jc w:val="both"/>
      </w:pPr>
      <w:r>
        <w:rPr>
          <w:rStyle w:val="afa"/>
        </w:rPr>
        <w:footnoteRef/>
      </w:r>
      <w:r>
        <w:t xml:space="preserve"> A classic statement of the older view was Wallace Notestein, </w:t>
      </w:r>
      <w:r w:rsidRPr="00884FE2">
        <w:rPr>
          <w:i/>
        </w:rPr>
        <w:t>The Winning of the Initiative by the House of Commons</w:t>
      </w:r>
      <w:r>
        <w:t xml:space="preserve"> (London, 1924).  The most comprehensive -- and most compelling -- statement of the new views is Conrad Russell, </w:t>
      </w:r>
      <w:r w:rsidRPr="00884FE2">
        <w:rPr>
          <w:i/>
        </w:rPr>
        <w:t>Parliaments and English Politics 1621-1629</w:t>
      </w:r>
      <w:r>
        <w:t xml:space="preserve"> (Oxford, 1979).  Earlier adumbrations may be found in Conrad Russell, “Parliamentary History in Perspective, 1604-1629,” </w:t>
      </w:r>
      <w:r w:rsidRPr="00884FE2">
        <w:rPr>
          <w:i/>
        </w:rPr>
        <w:t>History</w:t>
      </w:r>
      <w:r>
        <w:t xml:space="preserve"> 61(1976), 1-27; Geoffrey Elton, “Studying the History of Parliament,” “The Stuart Century,” and “A High Road to Civil War?” </w:t>
      </w:r>
      <w:r w:rsidRPr="00884FE2">
        <w:rPr>
          <w:i/>
        </w:rPr>
        <w:t>Studies in Tudor and Stuart Politics and Government</w:t>
      </w:r>
      <w:r>
        <w:t xml:space="preserve"> (Cambridge, England, 1974), II, 3-18, 155-82; A. M. Everitt, </w:t>
      </w:r>
      <w:r w:rsidRPr="00884FE2">
        <w:rPr>
          <w:i/>
        </w:rPr>
        <w:t>The Community of Kent and the Great Rebellion, 1640-60</w:t>
      </w:r>
      <w:r>
        <w:t xml:space="preserve"> (Leicester, England, 1966); J.S. Morrill, </w:t>
      </w:r>
      <w:r w:rsidRPr="00884FE2">
        <w:rPr>
          <w:i/>
        </w:rPr>
        <w:t>The Revolt of the Provinces</w:t>
      </w:r>
      <w:r>
        <w:t xml:space="preserve"> (London, 1976); Kevin Sharpe, ed., Faction and Parliament (Oxford, 1978); Paul Christianson, “The Causes of the English Revolution: a Reappraisal, “</w:t>
      </w:r>
      <w:r w:rsidRPr="00884FE2">
        <w:rPr>
          <w:i/>
        </w:rPr>
        <w:t>Journal of B</w:t>
      </w:r>
      <w:r>
        <w:rPr>
          <w:i/>
        </w:rPr>
        <w:t>r</w:t>
      </w:r>
      <w:r w:rsidRPr="00884FE2">
        <w:rPr>
          <w:i/>
        </w:rPr>
        <w:t>tish Studies</w:t>
      </w:r>
      <w:r>
        <w:t xml:space="preserve"> 15 (1976), 40-75; and the articles by Christianson, Clayton Roberts, Mark Kishlansky and James E. Farnell in </w:t>
      </w:r>
      <w:r w:rsidRPr="00D87AEF">
        <w:rPr>
          <w:i/>
        </w:rPr>
        <w:t>Journal of Modern History</w:t>
      </w:r>
      <w:r>
        <w:t xml:space="preserve"> 49 (1977), 575-660.  Compare the powerful responses by J. H. Hexter and Derek Hirst in ibid., vol. 50 (1978), 1-71, and by Hirst, Theodore Rabb, and Christopher Hill in </w:t>
      </w:r>
      <w:r w:rsidRPr="00D87AEF">
        <w:rPr>
          <w:i/>
        </w:rPr>
        <w:t>Past and Present</w:t>
      </w:r>
      <w:r>
        <w:t>, no. 92 (1981), 55-124.</w:t>
      </w:r>
    </w:p>
  </w:footnote>
  <w:footnote w:id="9">
    <w:p w:rsidR="00E31E4E" w:rsidRDefault="00E31E4E" w:rsidP="008F5978">
      <w:pPr>
        <w:pStyle w:val="af8"/>
      </w:pPr>
      <w:r>
        <w:rPr>
          <w:rStyle w:val="afa"/>
        </w:rPr>
        <w:footnoteRef/>
      </w:r>
      <w:r>
        <w:t xml:space="preserve"> On the political role of the gentry as justices of the peace and members of the House of Commons, see in general J. E. Neale, </w:t>
      </w:r>
      <w:r w:rsidRPr="00D87AEF">
        <w:rPr>
          <w:i/>
        </w:rPr>
        <w:t>The Elizabethan House of Commons</w:t>
      </w:r>
      <w:r>
        <w:t xml:space="preserve"> (London, 1949); May McKisack, </w:t>
      </w:r>
      <w:r w:rsidRPr="00D87AEF">
        <w:rPr>
          <w:i/>
        </w:rPr>
        <w:t>The Parliamentary Representation of the English Boroughs during the Middle Ages</w:t>
      </w:r>
      <w:r>
        <w:t xml:space="preserve"> (Oxford, 1932); Kenneth Pickthorn, </w:t>
      </w:r>
      <w:r w:rsidRPr="00D87AEF">
        <w:rPr>
          <w:i/>
        </w:rPr>
        <w:t>Early Tudor Government: Henry VII</w:t>
      </w:r>
      <w:r>
        <w:t xml:space="preserve"> (Cambridge, England, 1934), 51-88; Holdsworth, </w:t>
      </w:r>
      <w:r w:rsidRPr="00D87AEF">
        <w:rPr>
          <w:i/>
        </w:rPr>
        <w:t>History of English Law</w:t>
      </w:r>
      <w:r>
        <w:t xml:space="preserve">, I, 285-98; and Geoffrey Elton, “The Body of the Whole Realm: Parliament and Representation in Mediaeval and Tudor England,” in </w:t>
      </w:r>
      <w:r w:rsidRPr="00D87AEF">
        <w:rPr>
          <w:i/>
        </w:rPr>
        <w:t>Studies in Tudor and Stuart Politics and Government</w:t>
      </w:r>
      <w:r>
        <w:t>, II, 19-61.</w:t>
      </w:r>
    </w:p>
  </w:footnote>
  <w:footnote w:id="10">
    <w:p w:rsidR="00E31E4E" w:rsidRDefault="00E31E4E" w:rsidP="002F0E18">
      <w:pPr>
        <w:pStyle w:val="af8"/>
      </w:pPr>
      <w:r>
        <w:rPr>
          <w:rStyle w:val="afa"/>
        </w:rPr>
        <w:footnoteRef/>
      </w:r>
      <w:r>
        <w:t xml:space="preserve"> </w:t>
      </w:r>
      <w:r w:rsidRPr="00D87AEF">
        <w:t>Proceedings in Parliament 1610, 1, 51.</w:t>
      </w:r>
    </w:p>
  </w:footnote>
  <w:footnote w:id="11">
    <w:p w:rsidR="00E31E4E" w:rsidRDefault="00E31E4E" w:rsidP="00497CA9">
      <w:pPr>
        <w:pStyle w:val="af8"/>
      </w:pPr>
      <w:r>
        <w:rPr>
          <w:rStyle w:val="afa"/>
        </w:rPr>
        <w:footnoteRef/>
      </w:r>
      <w:r>
        <w:t xml:space="preserve"> </w:t>
      </w:r>
      <w:r w:rsidRPr="00D87AEF">
        <w:t>R. C.</w:t>
      </w:r>
      <w:r>
        <w:t xml:space="preserve"> </w:t>
      </w:r>
      <w:r w:rsidRPr="00D87AEF">
        <w:t>Johnson, M. F. Keeler, M.</w:t>
      </w:r>
      <w:r>
        <w:t xml:space="preserve"> </w:t>
      </w:r>
      <w:r w:rsidRPr="00D87AEF">
        <w:t xml:space="preserve">J. Cole, and W. B. Bidwell, eds., </w:t>
      </w:r>
      <w:r w:rsidRPr="00D87AEF">
        <w:rPr>
          <w:i/>
        </w:rPr>
        <w:t>Commons Debates 1628</w:t>
      </w:r>
      <w:r w:rsidRPr="00D87AEF">
        <w:t xml:space="preserve"> (New Haven, Conn., 1977</w:t>
      </w:r>
      <w:r>
        <w:t>-</w:t>
      </w:r>
      <w:r w:rsidRPr="00D87AEF">
        <w:t>78), III, 339</w:t>
      </w:r>
      <w:r>
        <w:t>-41</w:t>
      </w:r>
    </w:p>
  </w:footnote>
  <w:footnote w:id="12">
    <w:p w:rsidR="00E31E4E" w:rsidRDefault="00E31E4E" w:rsidP="00FC72DF">
      <w:pPr>
        <w:pStyle w:val="af8"/>
      </w:pPr>
      <w:r>
        <w:rPr>
          <w:rStyle w:val="afa"/>
        </w:rPr>
        <w:footnoteRef/>
      </w:r>
      <w:r>
        <w:t xml:space="preserve"> </w:t>
      </w:r>
      <w:r w:rsidRPr="00D87AEF">
        <w:rPr>
          <w:i/>
        </w:rPr>
        <w:t>Commons Debates for 1629, 85</w:t>
      </w:r>
    </w:p>
  </w:footnote>
  <w:footnote w:id="13">
    <w:p w:rsidR="00E31E4E" w:rsidRDefault="00E31E4E" w:rsidP="00FC72DF">
      <w:pPr>
        <w:pStyle w:val="af8"/>
      </w:pPr>
      <w:r>
        <w:rPr>
          <w:rStyle w:val="afa"/>
        </w:rPr>
        <w:footnoteRef/>
      </w:r>
      <w:r>
        <w:t xml:space="preserve"> </w:t>
      </w:r>
      <w:r w:rsidRPr="00D87AEF">
        <w:rPr>
          <w:i/>
        </w:rPr>
        <w:t>Commons Debates 1621</w:t>
      </w:r>
      <w:r w:rsidRPr="00D87AEF">
        <w:t>, II, 56.</w:t>
      </w:r>
    </w:p>
  </w:footnote>
  <w:footnote w:id="14">
    <w:p w:rsidR="00E31E4E" w:rsidRDefault="00E31E4E" w:rsidP="006F04A8">
      <w:pPr>
        <w:pStyle w:val="af8"/>
        <w:jc w:val="both"/>
      </w:pPr>
      <w:r>
        <w:rPr>
          <w:rStyle w:val="afa"/>
        </w:rPr>
        <w:footnoteRef/>
      </w:r>
      <w:r>
        <w:t xml:space="preserve"> </w:t>
      </w:r>
      <w:r w:rsidRPr="00FF7835">
        <w:t xml:space="preserve">The manner of presenting the Petition of Right and of the king’s response to it were subjects of intense discussion in the Commons. </w:t>
      </w:r>
      <w:r>
        <w:t xml:space="preserve"> </w:t>
      </w:r>
      <w:r w:rsidRPr="00FF7835">
        <w:t>The consensus seems to have been against presenting the petition as a bill but insisting on the king’s answering it in Parliament, in such a way that the courts would be obliged to honor it.</w:t>
      </w:r>
      <w:r>
        <w:t xml:space="preserve"> </w:t>
      </w:r>
      <w:r w:rsidRPr="00FF7835">
        <w:t xml:space="preserve"> </w:t>
      </w:r>
      <w:r w:rsidRPr="00FF7835">
        <w:rPr>
          <w:i/>
        </w:rPr>
        <w:t>Commons Debates 1628</w:t>
      </w:r>
      <w:r w:rsidRPr="00FF7835">
        <w:t>, III, 627</w:t>
      </w:r>
      <w:r>
        <w:t>-</w:t>
      </w:r>
      <w:r w:rsidRPr="00FF7835">
        <w:t>34; IV, 1</w:t>
      </w:r>
      <w:r>
        <w:t>-</w:t>
      </w:r>
      <w:r w:rsidRPr="00FF7835">
        <w:t xml:space="preserve">186 </w:t>
      </w:r>
      <w:r w:rsidRPr="00FF7835">
        <w:rPr>
          <w:i/>
        </w:rPr>
        <w:t>passim</w:t>
      </w:r>
      <w:r w:rsidRPr="00FF7835">
        <w:t>, esp. 181</w:t>
      </w:r>
      <w:r>
        <w:t>-</w:t>
      </w:r>
      <w:r w:rsidRPr="00FF7835">
        <w:t xml:space="preserve">86. </w:t>
      </w:r>
      <w:r>
        <w:t xml:space="preserve"> </w:t>
      </w:r>
      <w:r w:rsidRPr="00FF7835">
        <w:t xml:space="preserve">See also Elizabeth R. Foster, “Petitions and the Petition of Right, </w:t>
      </w:r>
      <w:r w:rsidRPr="00FF7835">
        <w:rPr>
          <w:i/>
        </w:rPr>
        <w:t>“Journal of British Studies</w:t>
      </w:r>
      <w:r w:rsidRPr="00FF7835">
        <w:t xml:space="preserve"> 14(1974), 21</w:t>
      </w:r>
      <w:r>
        <w:t>-</w:t>
      </w:r>
      <w:r w:rsidRPr="00FF7835">
        <w:t>45;</w:t>
      </w:r>
      <w:r>
        <w:t xml:space="preserve"> </w:t>
      </w:r>
      <w:r w:rsidRPr="00FF7835">
        <w:t>J. A. Guy,</w:t>
      </w:r>
      <w:r>
        <w:t xml:space="preserve"> </w:t>
      </w:r>
      <w:r w:rsidRPr="00FF7835">
        <w:t xml:space="preserve">The Origin of the Petition of Right Reconsidered,” </w:t>
      </w:r>
      <w:r w:rsidRPr="00FF7835">
        <w:rPr>
          <w:i/>
        </w:rPr>
        <w:t>The Historical Journal</w:t>
      </w:r>
      <w:r w:rsidRPr="00FF7835">
        <w:t xml:space="preserve"> 25 (1982), 289</w:t>
      </w:r>
      <w:r>
        <w:t xml:space="preserve">- </w:t>
      </w:r>
      <w:r w:rsidRPr="00FF7835">
        <w:t>312; and Michael B. Young, “The Origins of the Petition of Right Reconsidered Further,” ibid., vol. 27 (1984), 449</w:t>
      </w:r>
      <w:r>
        <w:t xml:space="preserve">- </w:t>
      </w:r>
      <w:r w:rsidRPr="00FF7835">
        <w:t>52.</w:t>
      </w:r>
    </w:p>
  </w:footnote>
  <w:footnote w:id="15">
    <w:p w:rsidR="00E31E4E" w:rsidRDefault="00E31E4E" w:rsidP="00541E7C">
      <w:pPr>
        <w:pStyle w:val="af8"/>
        <w:jc w:val="both"/>
      </w:pPr>
      <w:r>
        <w:rPr>
          <w:rStyle w:val="afa"/>
        </w:rPr>
        <w:footnoteRef/>
      </w:r>
      <w:r>
        <w:t xml:space="preserve"> </w:t>
      </w:r>
      <w:r w:rsidRPr="00FF7835">
        <w:t xml:space="preserve">Discourse concerning the Royall Prerogative,” in L. A. Knafla, ed., </w:t>
      </w:r>
      <w:r w:rsidRPr="00FF7835">
        <w:rPr>
          <w:i/>
        </w:rPr>
        <w:t>Law and Politics in Jacobean England: The Tracts of Lord Chancellor Ellesmere</w:t>
      </w:r>
      <w:r w:rsidRPr="00FF7835">
        <w:t xml:space="preserve"> (Cambridge, England, 1977), 197</w:t>
      </w:r>
      <w:r>
        <w:t>-</w:t>
      </w:r>
      <w:r w:rsidRPr="00FF7835">
        <w:t>98.</w:t>
      </w:r>
    </w:p>
  </w:footnote>
  <w:footnote w:id="16">
    <w:p w:rsidR="00E31E4E" w:rsidRDefault="00E31E4E" w:rsidP="00233969">
      <w:pPr>
        <w:pStyle w:val="af8"/>
      </w:pPr>
      <w:r>
        <w:rPr>
          <w:rStyle w:val="afa"/>
        </w:rPr>
        <w:footnoteRef/>
      </w:r>
      <w:r>
        <w:t xml:space="preserve"> </w:t>
      </w:r>
      <w:r w:rsidRPr="00FF7835">
        <w:rPr>
          <w:i/>
        </w:rPr>
        <w:t>Commons Debates 1628</w:t>
      </w:r>
      <w:r w:rsidRPr="00FF7835">
        <w:t>, II, 3 3</w:t>
      </w:r>
      <w:r>
        <w:t>-</w:t>
      </w:r>
      <w:r w:rsidRPr="00FF7835">
        <w:t>34; III, 386</w:t>
      </w:r>
      <w:r>
        <w:t>-</w:t>
      </w:r>
      <w:r w:rsidRPr="00FF7835">
        <w:t xml:space="preserve">89. This case seems to have left a lasting impression on later Parliamentarians. </w:t>
      </w:r>
      <w:r>
        <w:t xml:space="preserve"> </w:t>
      </w:r>
      <w:r w:rsidRPr="00FF7835">
        <w:t xml:space="preserve">See </w:t>
      </w:r>
      <w:r w:rsidRPr="00FF7835">
        <w:rPr>
          <w:i/>
        </w:rPr>
        <w:t>The Plain Case of the Common - Weal</w:t>
      </w:r>
      <w:r w:rsidRPr="00FF7835">
        <w:t xml:space="preserve"> (London, 1658), 6; </w:t>
      </w:r>
      <w:r w:rsidRPr="00972816">
        <w:rPr>
          <w:i/>
        </w:rPr>
        <w:t>Freedom of Elections to Parliament a Fundamental Law and Liberty of the English Subjects</w:t>
      </w:r>
      <w:r>
        <w:t xml:space="preserve"> </w:t>
      </w:r>
      <w:r w:rsidRPr="00FF7835">
        <w:t>(London, 1690), 21-22.</w:t>
      </w:r>
    </w:p>
  </w:footnote>
  <w:footnote w:id="17">
    <w:p w:rsidR="00E31E4E" w:rsidRDefault="00E31E4E" w:rsidP="001E1625">
      <w:pPr>
        <w:pStyle w:val="af8"/>
      </w:pPr>
      <w:r>
        <w:rPr>
          <w:rStyle w:val="afa"/>
        </w:rPr>
        <w:footnoteRef/>
      </w:r>
      <w:r>
        <w:t xml:space="preserve"> </w:t>
      </w:r>
      <w:r w:rsidRPr="00972816">
        <w:rPr>
          <w:i/>
        </w:rPr>
        <w:t>Common Debates 1628</w:t>
      </w:r>
      <w:r>
        <w:t>, II</w:t>
      </w:r>
      <w:r w:rsidRPr="00972816">
        <w:t>, 34.</w:t>
      </w:r>
    </w:p>
  </w:footnote>
  <w:footnote w:id="18">
    <w:p w:rsidR="00E31E4E" w:rsidRDefault="00E31E4E" w:rsidP="006C535E">
      <w:pPr>
        <w:pStyle w:val="af8"/>
      </w:pPr>
      <w:r>
        <w:rPr>
          <w:rStyle w:val="afa"/>
        </w:rPr>
        <w:footnoteRef/>
      </w:r>
      <w:r>
        <w:t xml:space="preserve"> </w:t>
      </w:r>
      <w:r w:rsidRPr="00972816">
        <w:t>Ibid.</w:t>
      </w:r>
      <w:r>
        <w:t>,</w:t>
      </w:r>
      <w:r w:rsidRPr="00972816">
        <w:t xml:space="preserve"> III, 389.</w:t>
      </w:r>
    </w:p>
  </w:footnote>
  <w:footnote w:id="19">
    <w:p w:rsidR="00E31E4E" w:rsidRDefault="00E31E4E" w:rsidP="004D00C8">
      <w:pPr>
        <w:pStyle w:val="af8"/>
        <w:jc w:val="both"/>
      </w:pPr>
      <w:r>
        <w:rPr>
          <w:rStyle w:val="afa"/>
        </w:rPr>
        <w:footnoteRef/>
      </w:r>
      <w:r>
        <w:t xml:space="preserve"> </w:t>
      </w:r>
      <w:r w:rsidRPr="00972816">
        <w:t>But when the session was over, the king immediately ordered their release from the Tower and himself paid the charges of their imprisonment. (Ibid., IV, 404n) In 1629 he put Eliot and Coryton back in prison, where Eliot died.</w:t>
      </w:r>
    </w:p>
  </w:footnote>
  <w:footnote w:id="20">
    <w:p w:rsidR="00E31E4E" w:rsidRDefault="00E31E4E" w:rsidP="00C3774D">
      <w:pPr>
        <w:pStyle w:val="af8"/>
      </w:pPr>
      <w:r>
        <w:rPr>
          <w:rStyle w:val="afa"/>
        </w:rPr>
        <w:footnoteRef/>
      </w:r>
      <w:r>
        <w:t xml:space="preserve"> S. R. Gardiner, ed., </w:t>
      </w:r>
      <w:r w:rsidRPr="00972816">
        <w:rPr>
          <w:i/>
        </w:rPr>
        <w:t>Debates in tk House of Commons in 1625</w:t>
      </w:r>
      <w:r>
        <w:t xml:space="preserve">, Camden Society, new series, VI (1873), 47-53, 62, 69?70, 179-86; John Rushworth, </w:t>
      </w:r>
      <w:r w:rsidRPr="00972816">
        <w:rPr>
          <w:i/>
        </w:rPr>
        <w:t>Historical Collections</w:t>
      </w:r>
      <w:r>
        <w:t xml:space="preserve"> (London, 1682-1700), 1, 173-76, 209-212.</w:t>
      </w:r>
    </w:p>
  </w:footnote>
  <w:footnote w:id="21">
    <w:p w:rsidR="00E31E4E" w:rsidRDefault="00E31E4E" w:rsidP="00CF5BAE">
      <w:pPr>
        <w:pStyle w:val="af8"/>
      </w:pPr>
      <w:r>
        <w:rPr>
          <w:rStyle w:val="afa"/>
        </w:rPr>
        <w:footnoteRef/>
      </w:r>
      <w:r>
        <w:t xml:space="preserve"> </w:t>
      </w:r>
      <w:r w:rsidRPr="00972816">
        <w:rPr>
          <w:i/>
        </w:rPr>
        <w:t>Debates in the House of Commons in 162$</w:t>
      </w:r>
      <w:r w:rsidRPr="00972816">
        <w:t>, 70.</w:t>
      </w:r>
    </w:p>
  </w:footnote>
  <w:footnote w:id="22">
    <w:p w:rsidR="00E31E4E" w:rsidRDefault="00E31E4E" w:rsidP="00927473">
      <w:pPr>
        <w:pStyle w:val="af8"/>
      </w:pPr>
      <w:r>
        <w:rPr>
          <w:rStyle w:val="afa"/>
        </w:rPr>
        <w:footnoteRef/>
      </w:r>
      <w:r>
        <w:t xml:space="preserve"> </w:t>
      </w:r>
      <w:r w:rsidRPr="00972816">
        <w:rPr>
          <w:i/>
        </w:rPr>
        <w:t>Commons Debates 1628</w:t>
      </w:r>
      <w:r w:rsidRPr="00972816">
        <w:t>, III, 131</w:t>
      </w:r>
      <w:r>
        <w:t>-</w:t>
      </w:r>
      <w:r w:rsidRPr="00972816">
        <w:t>32; IV, 283</w:t>
      </w:r>
      <w:r>
        <w:t>-</w:t>
      </w:r>
      <w:r w:rsidRPr="00972816">
        <w:t>41, 260</w:t>
      </w:r>
      <w:r>
        <w:t>-</w:t>
      </w:r>
      <w:r w:rsidRPr="00972816">
        <w:t>62, 273</w:t>
      </w:r>
      <w:r>
        <w:t>-</w:t>
      </w:r>
      <w:r w:rsidRPr="00972816">
        <w:t xml:space="preserve">74; Rushworth, </w:t>
      </w:r>
      <w:r w:rsidRPr="00972816">
        <w:rPr>
          <w:i/>
        </w:rPr>
        <w:t>Collections</w:t>
      </w:r>
      <w:r w:rsidRPr="00972816">
        <w:t>, I, 633.</w:t>
      </w:r>
    </w:p>
  </w:footnote>
  <w:footnote w:id="23">
    <w:p w:rsidR="00E31E4E" w:rsidRDefault="00E31E4E" w:rsidP="002E37C4">
      <w:pPr>
        <w:pStyle w:val="af8"/>
      </w:pPr>
      <w:r>
        <w:rPr>
          <w:rStyle w:val="afa"/>
        </w:rPr>
        <w:footnoteRef/>
      </w:r>
      <w:r>
        <w:t xml:space="preserve"> </w:t>
      </w:r>
      <w:r w:rsidRPr="00972816">
        <w:rPr>
          <w:i/>
        </w:rPr>
        <w:t>Commons Debates for 1629</w:t>
      </w:r>
      <w:r w:rsidRPr="00972816">
        <w:t>, 62</w:t>
      </w:r>
    </w:p>
  </w:footnote>
  <w:footnote w:id="24">
    <w:p w:rsidR="00E31E4E" w:rsidRDefault="00E31E4E" w:rsidP="00DD2686">
      <w:pPr>
        <w:pStyle w:val="af8"/>
      </w:pPr>
      <w:r>
        <w:rPr>
          <w:rStyle w:val="afa"/>
        </w:rPr>
        <w:footnoteRef/>
      </w:r>
      <w:r>
        <w:t xml:space="preserve"> </w:t>
      </w:r>
      <w:r w:rsidRPr="00972816">
        <w:t>Ibid., 227.</w:t>
      </w:r>
    </w:p>
  </w:footnote>
  <w:footnote w:id="25">
    <w:p w:rsidR="00E31E4E" w:rsidRDefault="00E31E4E" w:rsidP="00BF19D2">
      <w:pPr>
        <w:pStyle w:val="af8"/>
      </w:pPr>
      <w:r>
        <w:rPr>
          <w:rStyle w:val="afa"/>
        </w:rPr>
        <w:footnoteRef/>
      </w:r>
      <w:r>
        <w:t xml:space="preserve"> </w:t>
      </w:r>
      <w:r w:rsidRPr="00972816">
        <w:t>Ibid., 158.</w:t>
      </w:r>
    </w:p>
  </w:footnote>
  <w:footnote w:id="26">
    <w:p w:rsidR="00E31E4E" w:rsidRDefault="00E31E4E" w:rsidP="00962000">
      <w:pPr>
        <w:pStyle w:val="af8"/>
      </w:pPr>
      <w:r>
        <w:rPr>
          <w:rStyle w:val="afa"/>
        </w:rPr>
        <w:footnoteRef/>
      </w:r>
      <w:r>
        <w:t xml:space="preserve"> Ibid., 94</w:t>
      </w:r>
      <w:r w:rsidRPr="00972816">
        <w:t>.</w:t>
      </w:r>
    </w:p>
  </w:footnote>
  <w:footnote w:id="27">
    <w:p w:rsidR="00E31E4E" w:rsidRDefault="00E31E4E" w:rsidP="006D31CD">
      <w:pPr>
        <w:pStyle w:val="af8"/>
      </w:pPr>
      <w:r>
        <w:rPr>
          <w:rStyle w:val="afa"/>
        </w:rPr>
        <w:footnoteRef/>
      </w:r>
      <w:r>
        <w:t xml:space="preserve"> </w:t>
      </w:r>
      <w:r w:rsidRPr="00972816">
        <w:t xml:space="preserve">Ibid., </w:t>
      </w:r>
      <w:r>
        <w:t>238</w:t>
      </w:r>
      <w:r w:rsidRPr="00972816">
        <w:t>.</w:t>
      </w:r>
    </w:p>
  </w:footnote>
  <w:footnote w:id="28">
    <w:p w:rsidR="00E31E4E" w:rsidRDefault="00E31E4E" w:rsidP="00684AD3">
      <w:pPr>
        <w:pStyle w:val="af8"/>
      </w:pPr>
      <w:r>
        <w:rPr>
          <w:rStyle w:val="afa"/>
        </w:rPr>
        <w:footnoteRef/>
      </w:r>
      <w:r>
        <w:t xml:space="preserve"> </w:t>
      </w:r>
      <w:r w:rsidRPr="00972816">
        <w:t>Ibid., 1</w:t>
      </w:r>
      <w:r>
        <w:t>01-2.</w:t>
      </w:r>
    </w:p>
  </w:footnote>
  <w:footnote w:id="29">
    <w:p w:rsidR="00E31E4E" w:rsidRDefault="00E31E4E" w:rsidP="004702DE">
      <w:pPr>
        <w:pStyle w:val="af8"/>
      </w:pPr>
      <w:r>
        <w:rPr>
          <w:rStyle w:val="afa"/>
        </w:rPr>
        <w:footnoteRef/>
      </w:r>
      <w:r>
        <w:t xml:space="preserve"> </w:t>
      </w:r>
      <w:r w:rsidRPr="00972816">
        <w:t xml:space="preserve">Ibid., </w:t>
      </w:r>
      <w:r>
        <w:t>253</w:t>
      </w:r>
      <w:r w:rsidRPr="00972816">
        <w:t>.</w:t>
      </w:r>
    </w:p>
  </w:footnote>
  <w:footnote w:id="30">
    <w:p w:rsidR="00E31E4E" w:rsidRDefault="00E31E4E" w:rsidP="00C2394D">
      <w:pPr>
        <w:pStyle w:val="af8"/>
      </w:pPr>
      <w:r>
        <w:rPr>
          <w:rStyle w:val="afa"/>
        </w:rPr>
        <w:footnoteRef/>
      </w:r>
      <w:r>
        <w:t xml:space="preserve"> </w:t>
      </w:r>
      <w:r w:rsidRPr="00E43557">
        <w:rPr>
          <w:i/>
        </w:rPr>
        <w:t>Commons Debates 1628</w:t>
      </w:r>
      <w:r w:rsidRPr="00E43557">
        <w:t>, IV, 103.</w:t>
      </w:r>
    </w:p>
  </w:footnote>
  <w:footnote w:id="31">
    <w:p w:rsidR="00E31E4E" w:rsidRDefault="00E31E4E" w:rsidP="00D720A5">
      <w:pPr>
        <w:pStyle w:val="af8"/>
      </w:pPr>
      <w:r>
        <w:rPr>
          <w:rStyle w:val="afa"/>
        </w:rPr>
        <w:footnoteRef/>
      </w:r>
      <w:r>
        <w:t xml:space="preserve"> </w:t>
      </w:r>
      <w:r w:rsidRPr="00E43557">
        <w:t>Ibid.,</w:t>
      </w:r>
      <w:r>
        <w:t xml:space="preserve"> </w:t>
      </w:r>
      <w:r w:rsidRPr="00E43557">
        <w:t>IV, 139.</w:t>
      </w:r>
    </w:p>
  </w:footnote>
  <w:footnote w:id="32">
    <w:p w:rsidR="00E31E4E" w:rsidRDefault="00E31E4E" w:rsidP="000524F3">
      <w:pPr>
        <w:pStyle w:val="af8"/>
      </w:pPr>
      <w:r>
        <w:rPr>
          <w:rStyle w:val="afa"/>
        </w:rPr>
        <w:footnoteRef/>
      </w:r>
      <w:r>
        <w:t xml:space="preserve"> </w:t>
      </w:r>
      <w:r w:rsidRPr="00E43557">
        <w:t>Ibid.,</w:t>
      </w:r>
      <w:r>
        <w:t xml:space="preserve"> </w:t>
      </w:r>
      <w:r w:rsidRPr="00E43557">
        <w:t xml:space="preserve">IV, </w:t>
      </w:r>
      <w:r>
        <w:t>393</w:t>
      </w:r>
      <w:r w:rsidRPr="00E43557">
        <w:t>.</w:t>
      </w:r>
    </w:p>
  </w:footnote>
  <w:footnote w:id="33">
    <w:p w:rsidR="00E31E4E" w:rsidRDefault="00E31E4E" w:rsidP="00792FC5">
      <w:pPr>
        <w:pStyle w:val="af8"/>
      </w:pPr>
      <w:r>
        <w:rPr>
          <w:rStyle w:val="afa"/>
        </w:rPr>
        <w:footnoteRef/>
      </w:r>
      <w:r>
        <w:t xml:space="preserve"> Ibid.</w:t>
      </w:r>
    </w:p>
  </w:footnote>
  <w:footnote w:id="34">
    <w:p w:rsidR="00E31E4E" w:rsidRDefault="00E31E4E" w:rsidP="00034386">
      <w:pPr>
        <w:pStyle w:val="af8"/>
      </w:pPr>
      <w:r>
        <w:rPr>
          <w:rStyle w:val="afa"/>
        </w:rPr>
        <w:footnoteRef/>
      </w:r>
      <w:r>
        <w:t xml:space="preserve"> </w:t>
      </w:r>
      <w:r w:rsidRPr="00E43557">
        <w:t xml:space="preserve">Ibid., III, 173. Benjamin Rudyard repeated this figure of speech in the Long Parliament. (Rushworth, </w:t>
      </w:r>
      <w:r w:rsidRPr="00E43557">
        <w:rPr>
          <w:i/>
        </w:rPr>
        <w:t>Historical Collections</w:t>
      </w:r>
      <w:r w:rsidRPr="00E43557">
        <w:t>, IV, 25.)</w:t>
      </w:r>
    </w:p>
  </w:footnote>
  <w:footnote w:id="35">
    <w:p w:rsidR="00E31E4E" w:rsidRDefault="00E31E4E" w:rsidP="009B2765">
      <w:pPr>
        <w:pStyle w:val="af8"/>
      </w:pPr>
      <w:r>
        <w:rPr>
          <w:rStyle w:val="afa"/>
        </w:rPr>
        <w:footnoteRef/>
      </w:r>
      <w:r>
        <w:t xml:space="preserve"> The Commons had spelled out this function at the opening of the reign of James I, in the famous Apology of 1604 (which may not, however, have been formally adopted); but James himself encouraged them in his opening speech in 1609, in which he acknowledged that Parliament could inform him of the grievances of his people, that he might not otherwise learn of. (</w:t>
      </w:r>
      <w:r w:rsidRPr="00E43557">
        <w:rPr>
          <w:i/>
        </w:rPr>
        <w:t>Mcllwain, Political Works of James I</w:t>
      </w:r>
      <w:r>
        <w:t xml:space="preserve">, 313-15).  Something of the continuity of parliamentary memory may be judged from the citing of this speech in 1628, as a reason for proceeding with a remonstrance after the commons had won acceptance of the Petition of Right. </w:t>
      </w:r>
      <w:r w:rsidRPr="00E43557">
        <w:rPr>
          <w:i/>
        </w:rPr>
        <w:t>Commons Debates 1628</w:t>
      </w:r>
      <w:r>
        <w:t>, IV, 198, 205, 207, 213, 312.</w:t>
      </w:r>
    </w:p>
  </w:footnote>
  <w:footnote w:id="36">
    <w:p w:rsidR="00E31E4E" w:rsidRDefault="00E31E4E" w:rsidP="00B514AA">
      <w:pPr>
        <w:pStyle w:val="af8"/>
      </w:pPr>
      <w:r>
        <w:rPr>
          <w:rStyle w:val="afa"/>
        </w:rPr>
        <w:footnoteRef/>
      </w:r>
      <w:r>
        <w:t xml:space="preserve"> On the Mompesson case see </w:t>
      </w:r>
      <w:r w:rsidRPr="00E43557">
        <w:rPr>
          <w:i/>
        </w:rPr>
        <w:t>Commons Debates 1621</w:t>
      </w:r>
      <w:r>
        <w:t xml:space="preserve">, II, 268 and </w:t>
      </w:r>
      <w:r w:rsidRPr="00E43557">
        <w:rPr>
          <w:i/>
        </w:rPr>
        <w:t>passim</w:t>
      </w:r>
      <w:r>
        <w:t xml:space="preserve">; Robert Zaller, </w:t>
      </w:r>
      <w:r w:rsidRPr="00E43557">
        <w:rPr>
          <w:i/>
        </w:rPr>
        <w:t>The Parliament of 1621: A Study in Constitutional Conflict</w:t>
      </w:r>
      <w:r>
        <w:t xml:space="preserve"> (Berkeley, Calif., 1971), 5 off; Colin G. C. Tite, </w:t>
      </w:r>
      <w:r w:rsidRPr="00E43557">
        <w:rPr>
          <w:i/>
        </w:rPr>
        <w:t>Impeachment and Parliamentary Judicature in Early Stuart England</w:t>
      </w:r>
      <w:r>
        <w:rPr>
          <w:i/>
        </w:rPr>
        <w:t xml:space="preserve"> </w:t>
      </w:r>
      <w:r>
        <w:t>(London, 1974), 88-110.</w:t>
      </w:r>
    </w:p>
  </w:footnote>
  <w:footnote w:id="37">
    <w:p w:rsidR="00E31E4E" w:rsidRDefault="00E31E4E" w:rsidP="005C0A8C">
      <w:pPr>
        <w:pStyle w:val="af8"/>
      </w:pPr>
      <w:r>
        <w:rPr>
          <w:rStyle w:val="afa"/>
        </w:rPr>
        <w:footnoteRef/>
      </w:r>
      <w:r>
        <w:t xml:space="preserve"> </w:t>
      </w:r>
      <w:r w:rsidRPr="00E43557">
        <w:t xml:space="preserve">Zaller, </w:t>
      </w:r>
      <w:r w:rsidRPr="00E43557">
        <w:rPr>
          <w:i/>
        </w:rPr>
        <w:t>Parliament of</w:t>
      </w:r>
      <w:r>
        <w:rPr>
          <w:i/>
        </w:rPr>
        <w:t xml:space="preserve"> </w:t>
      </w:r>
      <w:r w:rsidRPr="00E43557">
        <w:rPr>
          <w:i/>
        </w:rPr>
        <w:t>1621</w:t>
      </w:r>
      <w:r w:rsidRPr="00E43557">
        <w:t>, 58</w:t>
      </w:r>
      <w:r>
        <w:t>-</w:t>
      </w:r>
      <w:r w:rsidRPr="00E43557">
        <w:t xml:space="preserve">74; Tite, </w:t>
      </w:r>
      <w:r w:rsidRPr="00E43557">
        <w:rPr>
          <w:i/>
        </w:rPr>
        <w:t>Impeachment</w:t>
      </w:r>
      <w:r w:rsidRPr="00E43557">
        <w:t>, 110</w:t>
      </w:r>
      <w:r>
        <w:t>-</w:t>
      </w:r>
      <w:r w:rsidRPr="00E43557">
        <w:t>14.</w:t>
      </w:r>
    </w:p>
  </w:footnote>
  <w:footnote w:id="38">
    <w:p w:rsidR="00E31E4E" w:rsidRDefault="00E31E4E" w:rsidP="009B4219">
      <w:pPr>
        <w:pStyle w:val="af8"/>
      </w:pPr>
      <w:r>
        <w:rPr>
          <w:rStyle w:val="afa"/>
        </w:rPr>
        <w:footnoteRef/>
      </w:r>
      <w:r>
        <w:t xml:space="preserve"> </w:t>
      </w:r>
      <w:r w:rsidRPr="00E43557">
        <w:t xml:space="preserve">Tite, </w:t>
      </w:r>
      <w:r w:rsidRPr="00E43557">
        <w:rPr>
          <w:i/>
        </w:rPr>
        <w:t>Impeachment</w:t>
      </w:r>
      <w:r w:rsidRPr="00E43557">
        <w:t>, 178</w:t>
      </w:r>
      <w:r>
        <w:t>-</w:t>
      </w:r>
      <w:r w:rsidRPr="00E43557">
        <w:t xml:space="preserve">207; Rushworth, </w:t>
      </w:r>
      <w:r w:rsidRPr="00E43557">
        <w:rPr>
          <w:i/>
        </w:rPr>
        <w:t>Historical Collections</w:t>
      </w:r>
      <w:r w:rsidRPr="00E43557">
        <w:t>, I, 302</w:t>
      </w:r>
      <w:r>
        <w:t>-</w:t>
      </w:r>
      <w:r w:rsidRPr="00E43557">
        <w:t>56.</w:t>
      </w:r>
    </w:p>
  </w:footnote>
  <w:footnote w:id="39">
    <w:p w:rsidR="00E31E4E" w:rsidRDefault="00E31E4E" w:rsidP="00AA58AB">
      <w:pPr>
        <w:pStyle w:val="af8"/>
      </w:pPr>
      <w:r>
        <w:rPr>
          <w:rStyle w:val="afa"/>
        </w:rPr>
        <w:footnoteRef/>
      </w:r>
      <w:r>
        <w:t xml:space="preserve"> </w:t>
      </w:r>
      <w:r w:rsidRPr="00E43557">
        <w:rPr>
          <w:i/>
        </w:rPr>
        <w:t>Commons Debates 1628</w:t>
      </w:r>
      <w:r w:rsidRPr="00E43557">
        <w:t>, IV, 311</w:t>
      </w:r>
      <w:r>
        <w:t>-</w:t>
      </w:r>
      <w:r w:rsidRPr="00E43557">
        <w:t>17, quotation at p. 311.</w:t>
      </w:r>
    </w:p>
  </w:footnote>
  <w:footnote w:id="40">
    <w:p w:rsidR="00E31E4E" w:rsidRDefault="00E31E4E" w:rsidP="00A43ECD">
      <w:pPr>
        <w:pStyle w:val="af8"/>
      </w:pPr>
      <w:r>
        <w:rPr>
          <w:rStyle w:val="afa"/>
        </w:rPr>
        <w:footnoteRef/>
      </w:r>
      <w:r>
        <w:t xml:space="preserve"> </w:t>
      </w:r>
      <w:r w:rsidRPr="00162926">
        <w:t>Ibid.,</w:t>
      </w:r>
      <w:r>
        <w:t xml:space="preserve"> </w:t>
      </w:r>
      <w:r w:rsidRPr="00162926">
        <w:t>IV, 115.</w:t>
      </w:r>
    </w:p>
  </w:footnote>
  <w:footnote w:id="41">
    <w:p w:rsidR="00E31E4E" w:rsidRDefault="00E31E4E" w:rsidP="00A24E84">
      <w:pPr>
        <w:pStyle w:val="af8"/>
      </w:pPr>
      <w:r>
        <w:rPr>
          <w:rStyle w:val="afa"/>
        </w:rPr>
        <w:footnoteRef/>
      </w:r>
      <w:r>
        <w:t xml:space="preserve"> </w:t>
      </w:r>
      <w:r w:rsidRPr="00162926">
        <w:t>Ibid., IV, 120, 246, 310.</w:t>
      </w:r>
    </w:p>
  </w:footnote>
  <w:footnote w:id="42">
    <w:p w:rsidR="00E31E4E" w:rsidRDefault="00E31E4E" w:rsidP="00A24E84">
      <w:pPr>
        <w:pStyle w:val="af8"/>
      </w:pPr>
      <w:r>
        <w:rPr>
          <w:rStyle w:val="afa"/>
        </w:rPr>
        <w:footnoteRef/>
      </w:r>
      <w:r>
        <w:t xml:space="preserve"> </w:t>
      </w:r>
      <w:r w:rsidRPr="00162926">
        <w:t>Ibid., IV, 237.</w:t>
      </w:r>
    </w:p>
  </w:footnote>
  <w:footnote w:id="43">
    <w:p w:rsidR="00E31E4E" w:rsidRDefault="00E31E4E" w:rsidP="00710E59">
      <w:pPr>
        <w:pStyle w:val="af8"/>
      </w:pPr>
      <w:r>
        <w:rPr>
          <w:rStyle w:val="afa"/>
        </w:rPr>
        <w:footnoteRef/>
      </w:r>
      <w:r>
        <w:t xml:space="preserve"> </w:t>
      </w:r>
      <w:r w:rsidRPr="00162926">
        <w:t xml:space="preserve">Rushworth, </w:t>
      </w:r>
      <w:r w:rsidRPr="00162926">
        <w:rPr>
          <w:i/>
        </w:rPr>
        <w:t>Historical Collections</w:t>
      </w:r>
      <w:r w:rsidRPr="00162926">
        <w:t>, VIII, 8, 457, 579.</w:t>
      </w:r>
    </w:p>
  </w:footnote>
  <w:footnote w:id="44">
    <w:p w:rsidR="00E31E4E" w:rsidRDefault="00E31E4E" w:rsidP="00710E59">
      <w:pPr>
        <w:pStyle w:val="af8"/>
      </w:pPr>
      <w:r>
        <w:rPr>
          <w:rStyle w:val="afa"/>
        </w:rPr>
        <w:footnoteRef/>
      </w:r>
      <w:r>
        <w:t xml:space="preserve"> </w:t>
      </w:r>
      <w:r w:rsidRPr="00162926">
        <w:t>Notestein,</w:t>
      </w:r>
      <w:r>
        <w:t xml:space="preserve"> </w:t>
      </w:r>
      <w:r w:rsidRPr="00162926">
        <w:rPr>
          <w:i/>
        </w:rPr>
        <w:t>Journal of Sir Simonds D’Ewes</w:t>
      </w:r>
      <w:r w:rsidRPr="00162926">
        <w:t>, 413.</w:t>
      </w:r>
    </w:p>
  </w:footnote>
  <w:footnote w:id="45">
    <w:p w:rsidR="00E31E4E" w:rsidRDefault="00E31E4E" w:rsidP="00F25788">
      <w:pPr>
        <w:pStyle w:val="af8"/>
      </w:pPr>
      <w:r>
        <w:rPr>
          <w:rStyle w:val="afa"/>
        </w:rPr>
        <w:footnoteRef/>
      </w:r>
      <w:r>
        <w:t xml:space="preserve"> </w:t>
      </w:r>
      <w:r w:rsidRPr="00162926">
        <w:t xml:space="preserve">Ibid., 427n; Rushworth, </w:t>
      </w:r>
      <w:r w:rsidRPr="00162926">
        <w:rPr>
          <w:i/>
        </w:rPr>
        <w:t>Historical Collections</w:t>
      </w:r>
      <w:r w:rsidRPr="00162926">
        <w:t>, IV, 295.</w:t>
      </w:r>
    </w:p>
  </w:footnote>
  <w:footnote w:id="46">
    <w:p w:rsidR="00E31E4E" w:rsidRDefault="00E31E4E" w:rsidP="00F25788">
      <w:pPr>
        <w:pStyle w:val="af8"/>
      </w:pPr>
      <w:r>
        <w:rPr>
          <w:rStyle w:val="afa"/>
        </w:rPr>
        <w:footnoteRef/>
      </w:r>
      <w:r>
        <w:t xml:space="preserve"> </w:t>
      </w:r>
      <w:r w:rsidRPr="00162926">
        <w:t xml:space="preserve">Rushworth, </w:t>
      </w:r>
      <w:r w:rsidRPr="00162926">
        <w:rPr>
          <w:i/>
        </w:rPr>
        <w:t>Historical Collections</w:t>
      </w:r>
      <w:r w:rsidRPr="00162926">
        <w:t>, IV, 325.</w:t>
      </w:r>
    </w:p>
  </w:footnote>
  <w:footnote w:id="47">
    <w:p w:rsidR="00E31E4E" w:rsidRDefault="00E31E4E" w:rsidP="00151079">
      <w:pPr>
        <w:pStyle w:val="af8"/>
      </w:pPr>
      <w:r>
        <w:rPr>
          <w:rStyle w:val="afa"/>
        </w:rPr>
        <w:footnoteRef/>
      </w:r>
      <w:r>
        <w:t xml:space="preserve"> </w:t>
      </w:r>
      <w:r w:rsidRPr="00162926">
        <w:t>Notestein,</w:t>
      </w:r>
      <w:r>
        <w:t xml:space="preserve"> </w:t>
      </w:r>
      <w:r w:rsidRPr="00162926">
        <w:rPr>
          <w:i/>
        </w:rPr>
        <w:t>Journal of Sir Simonds D’Ewes</w:t>
      </w:r>
      <w:r w:rsidRPr="00162926">
        <w:t>, 408.</w:t>
      </w:r>
    </w:p>
  </w:footnote>
  <w:footnote w:id="48">
    <w:p w:rsidR="00E31E4E" w:rsidRDefault="00E31E4E" w:rsidP="006D6389">
      <w:pPr>
        <w:pStyle w:val="af8"/>
      </w:pPr>
      <w:r>
        <w:rPr>
          <w:rStyle w:val="afa"/>
        </w:rPr>
        <w:footnoteRef/>
      </w:r>
      <w:r>
        <w:t xml:space="preserve"> </w:t>
      </w:r>
      <w:r w:rsidRPr="00162926">
        <w:rPr>
          <w:i/>
        </w:rPr>
        <w:t>Commons Debates</w:t>
      </w:r>
      <w:r w:rsidRPr="00162926">
        <w:t xml:space="preserve"> 1628, II, 251.</w:t>
      </w:r>
    </w:p>
  </w:footnote>
  <w:footnote w:id="49">
    <w:p w:rsidR="00E31E4E" w:rsidRDefault="00E31E4E" w:rsidP="00B853F1">
      <w:pPr>
        <w:pStyle w:val="af8"/>
      </w:pPr>
      <w:r>
        <w:rPr>
          <w:rStyle w:val="afa"/>
        </w:rPr>
        <w:footnoteRef/>
      </w:r>
      <w:r>
        <w:t xml:space="preserve"> Ibid., III, 3</w:t>
      </w:r>
      <w:r w:rsidRPr="00162926">
        <w:t>17.</w:t>
      </w:r>
    </w:p>
  </w:footnote>
  <w:footnote w:id="50">
    <w:p w:rsidR="00E31E4E" w:rsidRDefault="00E31E4E" w:rsidP="00F11BD4">
      <w:pPr>
        <w:pStyle w:val="af8"/>
      </w:pPr>
      <w:r>
        <w:rPr>
          <w:rStyle w:val="afa"/>
        </w:rPr>
        <w:footnoteRef/>
      </w:r>
      <w:r>
        <w:t xml:space="preserve"> </w:t>
      </w:r>
      <w:r w:rsidRPr="00162926">
        <w:t xml:space="preserve">Rushworth, </w:t>
      </w:r>
      <w:r w:rsidRPr="00162926">
        <w:rPr>
          <w:i/>
        </w:rPr>
        <w:t>Historical Collections</w:t>
      </w:r>
      <w:r w:rsidRPr="00162926">
        <w:t>, IV, 147.</w:t>
      </w:r>
    </w:p>
  </w:footnote>
  <w:footnote w:id="51">
    <w:p w:rsidR="00E31E4E" w:rsidRDefault="00E31E4E" w:rsidP="004B09CD">
      <w:pPr>
        <w:pStyle w:val="af8"/>
      </w:pPr>
      <w:r>
        <w:rPr>
          <w:rStyle w:val="afa"/>
        </w:rPr>
        <w:footnoteRef/>
      </w:r>
      <w:r>
        <w:t xml:space="preserve"> </w:t>
      </w:r>
      <w:r w:rsidRPr="00162926">
        <w:t xml:space="preserve">Wilson H. Coates, ed., </w:t>
      </w:r>
      <w:r w:rsidRPr="00162926">
        <w:rPr>
          <w:i/>
        </w:rPr>
        <w:t>The Journal of Sir Simonds D’Ewes from the First Recess of the Long Parliament to the Withdrawal of King Charles</w:t>
      </w:r>
      <w:r>
        <w:rPr>
          <w:i/>
        </w:rPr>
        <w:t xml:space="preserve"> </w:t>
      </w:r>
      <w:r w:rsidRPr="00162926">
        <w:rPr>
          <w:i/>
        </w:rPr>
        <w:t>from</w:t>
      </w:r>
      <w:r>
        <w:rPr>
          <w:i/>
        </w:rPr>
        <w:t xml:space="preserve"> L</w:t>
      </w:r>
      <w:r w:rsidRPr="00162926">
        <w:rPr>
          <w:i/>
        </w:rPr>
        <w:t>ondon</w:t>
      </w:r>
      <w:r w:rsidRPr="00162926">
        <w:t xml:space="preserve"> (New Haven, Conn., 1943), xxix-xxxii, 45.</w:t>
      </w:r>
    </w:p>
  </w:footnote>
  <w:footnote w:id="52">
    <w:p w:rsidR="00E31E4E" w:rsidRDefault="00E31E4E" w:rsidP="004B09CD">
      <w:pPr>
        <w:pStyle w:val="af8"/>
      </w:pPr>
      <w:r>
        <w:rPr>
          <w:rStyle w:val="afa"/>
        </w:rPr>
        <w:footnoteRef/>
      </w:r>
      <w:r>
        <w:t xml:space="preserve"> </w:t>
      </w:r>
      <w:r w:rsidRPr="00162926">
        <w:t xml:space="preserve">Rushworth, </w:t>
      </w:r>
      <w:r w:rsidRPr="00162926">
        <w:rPr>
          <w:i/>
        </w:rPr>
        <w:t>Historical Collections</w:t>
      </w:r>
      <w:r w:rsidRPr="00162926">
        <w:t>, IV, 451.</w:t>
      </w:r>
    </w:p>
  </w:footnote>
  <w:footnote w:id="53">
    <w:p w:rsidR="00E31E4E" w:rsidRDefault="00E31E4E" w:rsidP="00593CC1">
      <w:pPr>
        <w:pStyle w:val="af8"/>
      </w:pPr>
      <w:r>
        <w:rPr>
          <w:rStyle w:val="afa"/>
        </w:rPr>
        <w:footnoteRef/>
      </w:r>
      <w:r>
        <w:t xml:space="preserve"> </w:t>
      </w:r>
      <w:r w:rsidRPr="00162926">
        <w:t>Ibid., IV, 425.</w:t>
      </w:r>
    </w:p>
  </w:footnote>
  <w:footnote w:id="54">
    <w:p w:rsidR="00E31E4E" w:rsidRDefault="00E31E4E" w:rsidP="00BB30A9">
      <w:pPr>
        <w:pStyle w:val="af8"/>
        <w:jc w:val="both"/>
      </w:pPr>
      <w:r>
        <w:rPr>
          <w:rStyle w:val="afa"/>
        </w:rPr>
        <w:footnoteRef/>
      </w:r>
      <w:r>
        <w:t xml:space="preserve"> Gaines Post, “Plena Potestas and Consent in Medieval Assemblies,” </w:t>
      </w:r>
      <w:r w:rsidRPr="002D20BE">
        <w:rPr>
          <w:i/>
        </w:rPr>
        <w:t>Traditio</w:t>
      </w:r>
      <w:r>
        <w:t xml:space="preserve"> (New York, 1943), 355-408; cf. H. G. Koenigsberger, “The Powers of Deputies in Sixteenth-Century Assemblies,” </w:t>
      </w:r>
      <w:r w:rsidRPr="002D20BE">
        <w:rPr>
          <w:i/>
        </w:rPr>
        <w:t>Album Helen</w:t>
      </w:r>
      <w:r>
        <w:rPr>
          <w:i/>
        </w:rPr>
        <w:t xml:space="preserve"> </w:t>
      </w:r>
      <w:r w:rsidRPr="002D20BE">
        <w:rPr>
          <w:i/>
        </w:rPr>
        <w:t>Maud Cam</w:t>
      </w:r>
      <w:r>
        <w:t xml:space="preserve">, II. Studies Presented to the International Commission for the History of Representative and Parliamentary Institutions (Louvain and Paris, 1961), XXIV, 211-43; J. G. Edwards, “The Plena Potestas of English Parliamentary Representatives,” </w:t>
      </w:r>
      <w:r w:rsidRPr="002D20BE">
        <w:rPr>
          <w:i/>
        </w:rPr>
        <w:t>Oxford Essays in Medieval History Presented to Herbert Edward Salter</w:t>
      </w:r>
      <w:r>
        <w:t xml:space="preserve"> (Oxford, 1934), 141-54; J. C. Holt, “The Prehistory of Parliament” in R. G. Davies and J.H. Denton, eds., </w:t>
      </w:r>
      <w:r w:rsidRPr="002D20BE">
        <w:rPr>
          <w:i/>
        </w:rPr>
        <w:t>The English Parliament in the Middle Ages</w:t>
      </w:r>
      <w:r>
        <w:t xml:space="preserve"> (Manchester, England, 1981), 1-28.</w:t>
      </w:r>
    </w:p>
  </w:footnote>
  <w:footnote w:id="55">
    <w:p w:rsidR="00E31E4E" w:rsidRDefault="00E31E4E" w:rsidP="005E3C57">
      <w:pPr>
        <w:pStyle w:val="af8"/>
        <w:jc w:val="both"/>
      </w:pPr>
      <w:r>
        <w:rPr>
          <w:rStyle w:val="afa"/>
        </w:rPr>
        <w:footnoteRef/>
      </w:r>
      <w:r>
        <w:t xml:space="preserve"> </w:t>
      </w:r>
      <w:r w:rsidRPr="002D20BE">
        <w:t xml:space="preserve">Francis N. Thorpe, </w:t>
      </w:r>
      <w:r w:rsidRPr="00A45B06">
        <w:rPr>
          <w:i/>
        </w:rPr>
        <w:t>The Federal and State Constitutions...</w:t>
      </w:r>
      <w:r w:rsidRPr="002D20BE">
        <w:t>, 7 vols. (Washington, D.C., 1902), III, 1671, 1679.</w:t>
      </w:r>
    </w:p>
  </w:footnote>
  <w:footnote w:id="56">
    <w:p w:rsidR="00E31E4E" w:rsidRDefault="00E31E4E" w:rsidP="003C4A32">
      <w:pPr>
        <w:pStyle w:val="af8"/>
        <w:jc w:val="both"/>
      </w:pPr>
      <w:r>
        <w:rPr>
          <w:rStyle w:val="afa"/>
        </w:rPr>
        <w:footnoteRef/>
      </w:r>
      <w:r>
        <w:t xml:space="preserve"> </w:t>
      </w:r>
      <w:r w:rsidRPr="00A45B06">
        <w:rPr>
          <w:i/>
        </w:rPr>
        <w:t>Archives of Maryland</w:t>
      </w:r>
      <w:r w:rsidRPr="00A45B06">
        <w:t>, I. Proceedings and Acts of the General Assembly January 1637/8</w:t>
      </w:r>
      <w:r>
        <w:t>-</w:t>
      </w:r>
      <w:r w:rsidRPr="00A45B06">
        <w:t>September, 1664. (Baltimore, 1883), 1-39.</w:t>
      </w:r>
    </w:p>
  </w:footnote>
  <w:footnote w:id="57">
    <w:p w:rsidR="00E31E4E" w:rsidRDefault="00E31E4E" w:rsidP="00A86037">
      <w:pPr>
        <w:pStyle w:val="af8"/>
        <w:jc w:val="both"/>
      </w:pPr>
      <w:r>
        <w:rPr>
          <w:rStyle w:val="afa"/>
        </w:rPr>
        <w:footnoteRef/>
      </w:r>
      <w:r>
        <w:t xml:space="preserve"> </w:t>
      </w:r>
      <w:r w:rsidRPr="00A45B06">
        <w:t>The development can be followed in Ibid. I, 74</w:t>
      </w:r>
      <w:r>
        <w:t>-</w:t>
      </w:r>
      <w:r w:rsidRPr="00A45B06">
        <w:t>75, 81</w:t>
      </w:r>
      <w:r>
        <w:t>-</w:t>
      </w:r>
      <w:r w:rsidRPr="00A45B06">
        <w:t>82, 115</w:t>
      </w:r>
      <w:r>
        <w:t>-</w:t>
      </w:r>
      <w:r w:rsidRPr="00A45B06">
        <w:t>18, 167</w:t>
      </w:r>
      <w:r>
        <w:t>-</w:t>
      </w:r>
      <w:r w:rsidRPr="00A45B06">
        <w:t>70,</w:t>
      </w:r>
      <w:r>
        <w:t xml:space="preserve"> </w:t>
      </w:r>
      <w:r w:rsidRPr="00A45B06">
        <w:t>214,</w:t>
      </w:r>
      <w:r>
        <w:t xml:space="preserve"> </w:t>
      </w:r>
      <w:r w:rsidRPr="00A45B06">
        <w:t>259,</w:t>
      </w:r>
      <w:r>
        <w:t xml:space="preserve"> </w:t>
      </w:r>
      <w:r w:rsidRPr="00A45B06">
        <w:t>272,</w:t>
      </w:r>
      <w:r>
        <w:t xml:space="preserve"> 339-</w:t>
      </w:r>
      <w:r w:rsidRPr="00A45B06">
        <w:t>56.</w:t>
      </w:r>
    </w:p>
  </w:footnote>
  <w:footnote w:id="58">
    <w:p w:rsidR="00E31E4E" w:rsidRDefault="00E31E4E" w:rsidP="006148C4">
      <w:pPr>
        <w:pStyle w:val="af8"/>
      </w:pPr>
      <w:r>
        <w:rPr>
          <w:rStyle w:val="afa"/>
        </w:rPr>
        <w:footnoteRef/>
      </w:r>
      <w:r>
        <w:t xml:space="preserve"> Calendar of the Close Rolls Preserved in the Public Record Office... </w:t>
      </w:r>
      <w:r w:rsidRPr="00A45B06">
        <w:rPr>
          <w:i/>
        </w:rPr>
        <w:t>Edward I</w:t>
      </w:r>
      <w:r>
        <w:t xml:space="preserve"> (London, 1900-1908), 135-36 (June 14, 1290).  I am indebted for this reference to Professor Eleanor Searle.</w:t>
      </w:r>
    </w:p>
  </w:footnote>
  <w:footnote w:id="59">
    <w:p w:rsidR="00E31E4E" w:rsidRDefault="00E31E4E" w:rsidP="00947869">
      <w:pPr>
        <w:pStyle w:val="af8"/>
      </w:pPr>
      <w:r>
        <w:rPr>
          <w:rStyle w:val="afa"/>
        </w:rPr>
        <w:footnoteRef/>
      </w:r>
      <w:r>
        <w:t xml:space="preserve"> </w:t>
      </w:r>
      <w:r w:rsidRPr="0030216A">
        <w:t xml:space="preserve">Neale, </w:t>
      </w:r>
      <w:r w:rsidRPr="0030216A">
        <w:rPr>
          <w:i/>
        </w:rPr>
        <w:t>Elizabethan House of Commons</w:t>
      </w:r>
      <w:r w:rsidRPr="0030216A">
        <w:t>, 140-61.</w:t>
      </w:r>
    </w:p>
  </w:footnote>
  <w:footnote w:id="60">
    <w:p w:rsidR="00E31E4E" w:rsidRDefault="00E31E4E" w:rsidP="0037249B">
      <w:pPr>
        <w:pStyle w:val="af8"/>
        <w:jc w:val="both"/>
      </w:pPr>
      <w:r>
        <w:rPr>
          <w:rStyle w:val="afa"/>
        </w:rPr>
        <w:footnoteRef/>
      </w:r>
      <w:r>
        <w:t xml:space="preserve"> </w:t>
      </w:r>
      <w:r w:rsidRPr="0030216A">
        <w:t xml:space="preserve">Derek Hirst, </w:t>
      </w:r>
      <w:r w:rsidRPr="0030216A">
        <w:rPr>
          <w:i/>
        </w:rPr>
        <w:t xml:space="preserve">The Representative of the People? </w:t>
      </w:r>
      <w:r>
        <w:rPr>
          <w:i/>
        </w:rPr>
        <w:t xml:space="preserve"> </w:t>
      </w:r>
      <w:r w:rsidRPr="0030216A">
        <w:rPr>
          <w:i/>
        </w:rPr>
        <w:t>Voters and Voting in England under the Early Stuart</w:t>
      </w:r>
      <w:r w:rsidRPr="0030216A">
        <w:t>s</w:t>
      </w:r>
      <w:r>
        <w:t xml:space="preserve"> </w:t>
      </w:r>
      <w:r w:rsidRPr="0030216A">
        <w:t>(Cambridge, England, 1975).</w:t>
      </w:r>
    </w:p>
  </w:footnote>
  <w:footnote w:id="61">
    <w:p w:rsidR="00E31E4E" w:rsidRDefault="00E31E4E" w:rsidP="00B13BB4">
      <w:pPr>
        <w:pStyle w:val="af8"/>
        <w:jc w:val="both"/>
      </w:pPr>
      <w:r>
        <w:rPr>
          <w:rStyle w:val="afa"/>
        </w:rPr>
        <w:footnoteRef/>
      </w:r>
      <w:r>
        <w:t xml:space="preserve"> </w:t>
      </w:r>
      <w:r w:rsidRPr="0030216A">
        <w:t xml:space="preserve">E. S. Morgan, </w:t>
      </w:r>
      <w:r w:rsidRPr="0030216A">
        <w:rPr>
          <w:i/>
        </w:rPr>
        <w:t>The Puritan Dilemma: The Story of John Winthrop</w:t>
      </w:r>
      <w:r w:rsidRPr="0030216A">
        <w:t xml:space="preserve"> (Boston, 1958), 84</w:t>
      </w:r>
      <w:r>
        <w:t>-</w:t>
      </w:r>
      <w:r w:rsidRPr="0030216A">
        <w:t>94.</w:t>
      </w:r>
    </w:p>
  </w:footnote>
  <w:footnote w:id="62">
    <w:p w:rsidR="00E31E4E" w:rsidRDefault="00E31E4E" w:rsidP="003A0D1E">
      <w:pPr>
        <w:pStyle w:val="af8"/>
      </w:pPr>
      <w:r>
        <w:rPr>
          <w:rStyle w:val="afa"/>
        </w:rPr>
        <w:footnoteRef/>
      </w:r>
      <w:r>
        <w:t xml:space="preserve"> </w:t>
      </w:r>
      <w:r w:rsidRPr="0030216A">
        <w:t xml:space="preserve">Ibid., 107-10. John Winthrop, </w:t>
      </w:r>
      <w:r w:rsidRPr="0030216A">
        <w:rPr>
          <w:i/>
        </w:rPr>
        <w:t>The History of New</w:t>
      </w:r>
      <w:r>
        <w:rPr>
          <w:i/>
        </w:rPr>
        <w:t xml:space="preserve"> </w:t>
      </w:r>
      <w:r w:rsidRPr="0030216A">
        <w:rPr>
          <w:i/>
        </w:rPr>
        <w:t>England</w:t>
      </w:r>
      <w:r>
        <w:rPr>
          <w:i/>
        </w:rPr>
        <w:t xml:space="preserve"> </w:t>
      </w:r>
      <w:r w:rsidRPr="0030216A">
        <w:rPr>
          <w:i/>
        </w:rPr>
        <w:t>from 1630 to 1649</w:t>
      </w:r>
      <w:r w:rsidRPr="0030216A">
        <w:t>, James Savage, ed. (Boston, 1853), I, 84.</w:t>
      </w:r>
    </w:p>
  </w:footnote>
  <w:footnote w:id="63">
    <w:p w:rsidR="00E31E4E" w:rsidRDefault="00E31E4E" w:rsidP="005C709C">
      <w:pPr>
        <w:pStyle w:val="af8"/>
      </w:pPr>
      <w:r>
        <w:rPr>
          <w:rStyle w:val="afa"/>
        </w:rPr>
        <w:footnoteRef/>
      </w:r>
      <w:r>
        <w:t xml:space="preserve"> </w:t>
      </w:r>
      <w:r w:rsidRPr="0030216A">
        <w:t xml:space="preserve">Winthrop, </w:t>
      </w:r>
      <w:r w:rsidRPr="0030216A">
        <w:rPr>
          <w:i/>
        </w:rPr>
        <w:t>History</w:t>
      </w:r>
      <w:r w:rsidRPr="0030216A">
        <w:t>, 1,91.</w:t>
      </w:r>
    </w:p>
  </w:footnote>
  <w:footnote w:id="64">
    <w:p w:rsidR="00E31E4E" w:rsidRDefault="00E31E4E" w:rsidP="001B247A">
      <w:pPr>
        <w:pStyle w:val="af8"/>
        <w:jc w:val="both"/>
      </w:pPr>
      <w:r>
        <w:rPr>
          <w:rStyle w:val="afa"/>
        </w:rPr>
        <w:footnoteRef/>
      </w:r>
      <w:r>
        <w:t xml:space="preserve"> </w:t>
      </w:r>
      <w:r w:rsidRPr="0030216A">
        <w:t>Ibid., 152</w:t>
      </w:r>
      <w:r>
        <w:t>-</w:t>
      </w:r>
      <w:r w:rsidRPr="0030216A">
        <w:t xml:space="preserve">54; Nathaniel B. Shurtleff, ed., </w:t>
      </w:r>
      <w:r w:rsidRPr="0030216A">
        <w:rPr>
          <w:i/>
        </w:rPr>
        <w:t>Records of the Governor and Company of the Massachusetts Bay</w:t>
      </w:r>
      <w:r w:rsidRPr="0030216A">
        <w:t>,</w:t>
      </w:r>
      <w:r>
        <w:t xml:space="preserve"> </w:t>
      </w:r>
      <w:r w:rsidRPr="0030216A">
        <w:t>(Boston, 1853), 1,117</w:t>
      </w:r>
      <w:r>
        <w:t>-</w:t>
      </w:r>
      <w:r w:rsidRPr="0030216A">
        <w:t>19.</w:t>
      </w:r>
    </w:p>
  </w:footnote>
  <w:footnote w:id="65">
    <w:p w:rsidR="00E31E4E" w:rsidRDefault="00E31E4E" w:rsidP="009D440B">
      <w:pPr>
        <w:pStyle w:val="af8"/>
      </w:pPr>
      <w:r>
        <w:rPr>
          <w:rStyle w:val="afa"/>
        </w:rPr>
        <w:footnoteRef/>
      </w:r>
      <w:r>
        <w:t xml:space="preserve"> </w:t>
      </w:r>
      <w:r w:rsidRPr="0030216A">
        <w:t xml:space="preserve">See the discussion of instructions in </w:t>
      </w:r>
      <w:hyperlink w:anchor="_9．The_People’s_Voice:" w:history="1">
        <w:r w:rsidRPr="0030216A">
          <w:rPr>
            <w:rStyle w:val="af7"/>
          </w:rPr>
          <w:t>Chapter 9</w:t>
        </w:r>
      </w:hyperlink>
      <w:r w:rsidRPr="0030216A">
        <w:t>, below.</w:t>
      </w:r>
    </w:p>
  </w:footnote>
  <w:footnote w:id="66">
    <w:p w:rsidR="00E31E4E" w:rsidRDefault="00E31E4E" w:rsidP="00502DC9">
      <w:pPr>
        <w:pStyle w:val="af8"/>
        <w:jc w:val="both"/>
      </w:pPr>
      <w:r>
        <w:rPr>
          <w:rStyle w:val="afa"/>
        </w:rPr>
        <w:footnoteRef/>
      </w:r>
      <w:r>
        <w:t xml:space="preserve"> </w:t>
      </w:r>
      <w:r w:rsidRPr="0030216A">
        <w:t xml:space="preserve">Cotton to Lord Say and Seal, in Thomas Hutchinson, </w:t>
      </w:r>
      <w:r w:rsidRPr="0030216A">
        <w:rPr>
          <w:i/>
        </w:rPr>
        <w:t>The History of the Colony and Province of Massachusetts Bay</w:t>
      </w:r>
      <w:r w:rsidRPr="0030216A">
        <w:t>, Laurence S. Mayo, ed. (Cambridge,</w:t>
      </w:r>
      <w:r>
        <w:t xml:space="preserve"> </w:t>
      </w:r>
      <w:r w:rsidRPr="0030216A">
        <w:t>Mass., 1936)</w:t>
      </w:r>
      <w:r>
        <w:t>,</w:t>
      </w:r>
      <w:r w:rsidRPr="0030216A">
        <w:t xml:space="preserve"> </w:t>
      </w:r>
      <w:r>
        <w:t>I</w:t>
      </w:r>
      <w:r w:rsidRPr="0030216A">
        <w:t>,</w:t>
      </w:r>
      <w:r>
        <w:t xml:space="preserve"> </w:t>
      </w:r>
      <w:r w:rsidRPr="0030216A">
        <w:t>415.</w:t>
      </w:r>
    </w:p>
  </w:footnote>
  <w:footnote w:id="67">
    <w:p w:rsidR="00E31E4E" w:rsidRDefault="00E31E4E" w:rsidP="00B04E5A">
      <w:pPr>
        <w:pStyle w:val="af8"/>
      </w:pPr>
      <w:r>
        <w:rPr>
          <w:rStyle w:val="afa"/>
        </w:rPr>
        <w:footnoteRef/>
      </w:r>
      <w:r>
        <w:t xml:space="preserve"> Morgan, </w:t>
      </w:r>
      <w:r w:rsidRPr="00C8744C">
        <w:rPr>
          <w:i/>
        </w:rPr>
        <w:t>Puritan Dilemma</w:t>
      </w:r>
      <w:r>
        <w:t>, 156-60; Winthrop, “A Reply to the Answer…“ and “Arbitrary Government…,” Winthrop Papers (Boston, 1929-), IV, 380-92, 468-88.</w:t>
      </w:r>
    </w:p>
  </w:footnote>
  <w:footnote w:id="68">
    <w:p w:rsidR="00E31E4E" w:rsidRDefault="00E31E4E" w:rsidP="00BC69A4">
      <w:pPr>
        <w:pStyle w:val="af8"/>
        <w:jc w:val="both"/>
      </w:pPr>
      <w:r>
        <w:rPr>
          <w:rStyle w:val="afa"/>
        </w:rPr>
        <w:footnoteRef/>
      </w:r>
      <w:r>
        <w:t xml:space="preserve"> William Cobbett,</w:t>
      </w:r>
      <w:r w:rsidRPr="00C8744C">
        <w:rPr>
          <w:i/>
        </w:rPr>
        <w:t xml:space="preserve"> Cobbetfs Parliamentary History of England</w:t>
      </w:r>
      <w:r>
        <w:t xml:space="preserve"> (London,</w:t>
      </w:r>
    </w:p>
    <w:p w:rsidR="00E31E4E" w:rsidRDefault="00E31E4E" w:rsidP="00BC69A4">
      <w:pPr>
        <w:pStyle w:val="af8"/>
      </w:pPr>
      <w:r>
        <w:t>1806-20), IV, 839.</w:t>
      </w:r>
    </w:p>
  </w:footnote>
  <w:footnote w:id="69">
    <w:p w:rsidR="00E31E4E" w:rsidRDefault="00E31E4E" w:rsidP="00BF10D5">
      <w:pPr>
        <w:pStyle w:val="af8"/>
        <w:jc w:val="both"/>
      </w:pPr>
      <w:r>
        <w:rPr>
          <w:rStyle w:val="afa"/>
        </w:rPr>
        <w:footnoteRef/>
      </w:r>
      <w:r>
        <w:t xml:space="preserve"> </w:t>
      </w:r>
      <w:r w:rsidRPr="00C8744C">
        <w:t xml:space="preserve">See the discussion of petitions in Chapter 9, below. By 1530 laws were regularly enacted “by authority” of Parliament. Geoffrey R. Elton, ed., </w:t>
      </w:r>
      <w:r w:rsidRPr="00C8744C">
        <w:rPr>
          <w:i/>
        </w:rPr>
        <w:t>The Tudor Constitution</w:t>
      </w:r>
      <w:r w:rsidRPr="00C8744C">
        <w:t xml:space="preserve"> (Cambridge, England, 1960), 228</w:t>
      </w:r>
      <w:r>
        <w:t>-</w:t>
      </w:r>
      <w:r w:rsidRPr="00C8744C">
        <w:t xml:space="preserve">34, </w:t>
      </w:r>
      <w:r w:rsidRPr="00C8744C">
        <w:rPr>
          <w:i/>
        </w:rPr>
        <w:t>Studies in Tudor and Stuart Politics and Government</w:t>
      </w:r>
      <w:r w:rsidRPr="00C8744C">
        <w:t xml:space="preserve"> (Cambridge, England, 1974), II, 29.</w:t>
      </w:r>
    </w:p>
  </w:footnote>
  <w:footnote w:id="70">
    <w:p w:rsidR="00E31E4E" w:rsidRDefault="00E31E4E" w:rsidP="008613A3">
      <w:pPr>
        <w:pStyle w:val="af8"/>
      </w:pPr>
      <w:r>
        <w:rPr>
          <w:rStyle w:val="afa"/>
        </w:rPr>
        <w:footnoteRef/>
      </w:r>
      <w:r>
        <w:t xml:space="preserve"> </w:t>
      </w:r>
      <w:r w:rsidRPr="00C8744C">
        <w:rPr>
          <w:i/>
        </w:rPr>
        <w:t>Maryland Archives</w:t>
      </w:r>
      <w:r w:rsidRPr="00C8744C">
        <w:t xml:space="preserve">, I, </w:t>
      </w:r>
      <w:r w:rsidRPr="00C8744C">
        <w:rPr>
          <w:i/>
        </w:rPr>
        <w:t>passim</w:t>
      </w:r>
      <w:r w:rsidRPr="00C8744C">
        <w:t>.</w:t>
      </w:r>
    </w:p>
  </w:footnote>
  <w:footnote w:id="71">
    <w:p w:rsidR="00E31E4E" w:rsidRDefault="00E31E4E" w:rsidP="00502567">
      <w:pPr>
        <w:pStyle w:val="af8"/>
        <w:jc w:val="both"/>
      </w:pPr>
      <w:r>
        <w:rPr>
          <w:rStyle w:val="afa"/>
        </w:rPr>
        <w:footnoteRef/>
      </w:r>
      <w:r>
        <w:t xml:space="preserve"> </w:t>
      </w:r>
      <w:r w:rsidRPr="00C8744C">
        <w:t>Barbara A. Black, “The Judicial Power and the General Court in Early Massachusetts 1634</w:t>
      </w:r>
      <w:r>
        <w:t>-</w:t>
      </w:r>
      <w:r w:rsidRPr="00C8744C">
        <w:t>1686,” (Ph.D. dissertation, Yale University, 1975).</w:t>
      </w:r>
    </w:p>
  </w:footnote>
  <w:footnote w:id="72">
    <w:p w:rsidR="00E31E4E" w:rsidRDefault="00E31E4E" w:rsidP="00AD56D0">
      <w:pPr>
        <w:pStyle w:val="af8"/>
        <w:jc w:val="both"/>
      </w:pPr>
      <w:r>
        <w:rPr>
          <w:rStyle w:val="afa"/>
        </w:rPr>
        <w:footnoteRef/>
      </w:r>
      <w:r>
        <w:t xml:space="preserve"> Susan M. Kingsbury, ed., </w:t>
      </w:r>
      <w:r w:rsidRPr="00F517FA">
        <w:rPr>
          <w:i/>
        </w:rPr>
        <w:t xml:space="preserve">The Records of the Virginia Company of London </w:t>
      </w:r>
      <w:r>
        <w:t>(Washington, D.C., 1906-35), III, 153-77, 482-84.</w:t>
      </w:r>
    </w:p>
  </w:footnote>
  <w:footnote w:id="73">
    <w:p w:rsidR="00E31E4E" w:rsidRDefault="00E31E4E" w:rsidP="009E2D76">
      <w:pPr>
        <w:pStyle w:val="af8"/>
        <w:jc w:val="both"/>
      </w:pPr>
      <w:r>
        <w:rPr>
          <w:rStyle w:val="afa"/>
        </w:rPr>
        <w:footnoteRef/>
      </w:r>
      <w:r>
        <w:t xml:space="preserve"> </w:t>
      </w:r>
      <w:r w:rsidRPr="00F517FA">
        <w:t xml:space="preserve">J. S. Roskell, </w:t>
      </w:r>
      <w:r w:rsidRPr="00F517FA">
        <w:rPr>
          <w:i/>
        </w:rPr>
        <w:t>The Commoners in the Parliament of 1422</w:t>
      </w:r>
      <w:r w:rsidRPr="00F517FA">
        <w:t xml:space="preserve"> (Manchester, England, 1953); May McKisack, </w:t>
      </w:r>
      <w:r w:rsidRPr="00F517FA">
        <w:rPr>
          <w:i/>
        </w:rPr>
        <w:t>The Parliamentary Representation of the Engl</w:t>
      </w:r>
      <w:r>
        <w:rPr>
          <w:i/>
        </w:rPr>
        <w:t>ish</w:t>
      </w:r>
      <w:r w:rsidRPr="00F517FA">
        <w:rPr>
          <w:i/>
        </w:rPr>
        <w:t xml:space="preserve"> Boroughs during the Middle Ages</w:t>
      </w:r>
      <w:r w:rsidRPr="00F517FA">
        <w:t xml:space="preserve"> (Oxford, 1932); Sir Simonds </w:t>
      </w:r>
      <w:r>
        <w:t>D'Ewes,</w:t>
      </w:r>
      <w:r w:rsidRPr="00F517FA">
        <w:t xml:space="preserve"> </w:t>
      </w:r>
      <w:r w:rsidRPr="00F517FA">
        <w:rPr>
          <w:i/>
        </w:rPr>
        <w:t>A Comple</w:t>
      </w:r>
      <w:r>
        <w:rPr>
          <w:i/>
        </w:rPr>
        <w:t>at</w:t>
      </w:r>
      <w:r w:rsidRPr="00F517FA">
        <w:rPr>
          <w:i/>
        </w:rPr>
        <w:t xml:space="preserve"> Journal of the Votes, Speeches and Debates, both of the House of Lords and House of Commons throughout the whole Reign of Queen Elizabeth</w:t>
      </w:r>
      <w:r w:rsidRPr="00F517FA">
        <w:t xml:space="preserve"> (London, 1693), 168</w:t>
      </w:r>
      <w:r>
        <w:t>-</w:t>
      </w:r>
      <w:r w:rsidRPr="00F517FA">
        <w:t>71; Wallace Notestein, Frances H. Relf, and Hartley Simpson, eds., commons Debates 1621 (New Haven, Conn., 1935), II, 49</w:t>
      </w:r>
      <w:r>
        <w:t>-</w:t>
      </w:r>
      <w:r w:rsidRPr="00F517FA">
        <w:t>52.</w:t>
      </w:r>
    </w:p>
  </w:footnote>
  <w:footnote w:id="74">
    <w:p w:rsidR="00E31E4E" w:rsidRDefault="00E31E4E" w:rsidP="00164AFC">
      <w:pPr>
        <w:pStyle w:val="af8"/>
      </w:pPr>
      <w:r>
        <w:rPr>
          <w:rStyle w:val="afa"/>
        </w:rPr>
        <w:footnoteRef/>
      </w:r>
      <w:r>
        <w:t xml:space="preserve"> See below, </w:t>
      </w:r>
      <w:hyperlink w:anchor="_9．The_People’s_Voice:" w:history="1">
        <w:r w:rsidRPr="00F517FA">
          <w:rPr>
            <w:rStyle w:val="af7"/>
          </w:rPr>
          <w:t>Chapter 9</w:t>
        </w:r>
      </w:hyperlink>
      <w:r>
        <w:t>.</w:t>
      </w:r>
    </w:p>
  </w:footnote>
  <w:footnote w:id="75">
    <w:p w:rsidR="00E31E4E" w:rsidRDefault="00E31E4E" w:rsidP="00D629CA">
      <w:pPr>
        <w:pStyle w:val="af8"/>
        <w:jc w:val="both"/>
      </w:pPr>
      <w:r>
        <w:rPr>
          <w:rStyle w:val="afa"/>
        </w:rPr>
        <w:footnoteRef/>
      </w:r>
      <w:r>
        <w:t xml:space="preserve"> Hannah Pitkin, </w:t>
      </w:r>
      <w:r w:rsidRPr="00F517FA">
        <w:rPr>
          <w:i/>
        </w:rPr>
        <w:t>The Concept of Representation</w:t>
      </w:r>
      <w:r>
        <w:t xml:space="preserve"> (Berkeley, Calif., 1967), 85; Quentin Skinner, </w:t>
      </w:r>
      <w:r w:rsidRPr="00F517FA">
        <w:rPr>
          <w:i/>
        </w:rPr>
        <w:t>The Foundations of Modern Political Thought</w:t>
      </w:r>
      <w:r>
        <w:t xml:space="preserve"> (Cambridge, England, 1978), II, 55; Sir Thomas Smith, </w:t>
      </w:r>
      <w:r w:rsidRPr="00F517FA">
        <w:rPr>
          <w:i/>
        </w:rPr>
        <w:t>De Rep</w:t>
      </w:r>
      <w:r>
        <w:rPr>
          <w:i/>
        </w:rPr>
        <w:t>ú</w:t>
      </w:r>
      <w:r w:rsidRPr="00F517FA">
        <w:rPr>
          <w:i/>
        </w:rPr>
        <w:t>blica Anglorum</w:t>
      </w:r>
      <w:r>
        <w:t>, L. Alston, ed. (Cambridge, England, 1906), 49.</w:t>
      </w:r>
    </w:p>
  </w:footnote>
  <w:footnote w:id="76">
    <w:p w:rsidR="00E31E4E" w:rsidRDefault="00E31E4E" w:rsidP="00295564">
      <w:pPr>
        <w:pStyle w:val="af8"/>
        <w:jc w:val="both"/>
      </w:pPr>
      <w:r>
        <w:rPr>
          <w:rStyle w:val="afa"/>
        </w:rPr>
        <w:footnoteRef/>
      </w:r>
      <w:r>
        <w:t xml:space="preserve"> </w:t>
      </w:r>
      <w:r w:rsidRPr="001678DC">
        <w:rPr>
          <w:i/>
        </w:rPr>
        <w:t>The Fourth Part of the Institutes</w:t>
      </w:r>
      <w:r w:rsidRPr="001678DC">
        <w:t xml:space="preserve"> (London, 1797), 14;</w:t>
      </w:r>
      <w:r>
        <w:t xml:space="preserve"> </w:t>
      </w:r>
      <w:r w:rsidRPr="001678DC">
        <w:rPr>
          <w:i/>
        </w:rPr>
        <w:t>Journals of the House of Lords</w:t>
      </w:r>
      <w:r w:rsidRPr="001678DC">
        <w:t xml:space="preserve">, III, 307 (April 16, 1624). Cf. John Cook, </w:t>
      </w:r>
      <w:r w:rsidRPr="001678DC">
        <w:rPr>
          <w:i/>
        </w:rPr>
        <w:t>Redintegratio Amoris</w:t>
      </w:r>
      <w:r w:rsidRPr="001678DC">
        <w:t xml:space="preserve"> (London, [1647</w:t>
      </w:r>
      <w:r>
        <w:t>]</w:t>
      </w:r>
      <w:r w:rsidRPr="001678DC">
        <w:t>), 20</w:t>
      </w:r>
      <w:r>
        <w:t>-</w:t>
      </w:r>
      <w:r w:rsidRPr="001678DC">
        <w:t>21: “though every several Shire and Burrough make their several Elections, yet they [representatives</w:t>
      </w:r>
      <w:r>
        <w:t>]</w:t>
      </w:r>
      <w:r w:rsidRPr="001678DC">
        <w:t xml:space="preserve"> are sent not only to vote for the good of their own County or Town, but for the general good of the Kingdom.. . . so every Member sits in the House for the good of the whole Kingdom, as if chosen by all the people.”</w:t>
      </w:r>
    </w:p>
  </w:footnote>
  <w:footnote w:id="77">
    <w:p w:rsidR="00E31E4E" w:rsidRDefault="00E31E4E" w:rsidP="00897D85">
      <w:pPr>
        <w:pStyle w:val="af8"/>
      </w:pPr>
      <w:r>
        <w:rPr>
          <w:rStyle w:val="afa"/>
        </w:rPr>
        <w:footnoteRef/>
      </w:r>
      <w:r w:rsidRPr="001678DC">
        <w:rPr>
          <w:rFonts w:hint="eastAsia"/>
          <w:i/>
        </w:rPr>
        <w:t>“</w:t>
      </w:r>
      <w:r w:rsidRPr="001678DC">
        <w:rPr>
          <w:i/>
        </w:rPr>
        <w:t>Works</w:t>
      </w:r>
      <w:r w:rsidRPr="001678DC">
        <w:t>, (Boston, 1866), 11,95.</w:t>
      </w:r>
    </w:p>
  </w:footnote>
  <w:footnote w:id="78">
    <w:p w:rsidR="00E31E4E" w:rsidRDefault="00E31E4E">
      <w:pPr>
        <w:pStyle w:val="af8"/>
      </w:pPr>
      <w:r>
        <w:rPr>
          <w:rStyle w:val="afa"/>
        </w:rPr>
        <w:footnoteRef/>
      </w:r>
      <w:r>
        <w:t xml:space="preserve"> </w:t>
      </w:r>
      <w:r w:rsidRPr="001678DC">
        <w:rPr>
          <w:i/>
        </w:rPr>
        <w:t>Discourses on Government</w:t>
      </w:r>
      <w:r>
        <w:t xml:space="preserve"> </w:t>
      </w:r>
      <w:r w:rsidRPr="001678DC">
        <w:t>(London, 1698), 451.</w:t>
      </w:r>
    </w:p>
  </w:footnote>
  <w:footnote w:id="79">
    <w:p w:rsidR="00E31E4E" w:rsidRDefault="00E31E4E">
      <w:pPr>
        <w:pStyle w:val="af8"/>
      </w:pPr>
      <w:r>
        <w:rPr>
          <w:rStyle w:val="afa"/>
        </w:rPr>
        <w:footnoteRef/>
      </w:r>
      <w:r>
        <w:t xml:space="preserve"> </w:t>
      </w:r>
      <w:r w:rsidRPr="001678DC">
        <w:t>Ibid., 424.</w:t>
      </w:r>
    </w:p>
  </w:footnote>
  <w:footnote w:id="80">
    <w:p w:rsidR="00E31E4E" w:rsidRPr="00F13A0A" w:rsidRDefault="00E31E4E" w:rsidP="00F13A0A">
      <w:pPr>
        <w:pStyle w:val="af8"/>
        <w:jc w:val="both"/>
      </w:pPr>
      <w:r>
        <w:rPr>
          <w:rStyle w:val="afa"/>
        </w:rPr>
        <w:footnoteRef/>
      </w:r>
      <w:r>
        <w:t xml:space="preserve"> </w:t>
      </w:r>
      <w:r w:rsidRPr="001678DC">
        <w:t xml:space="preserve">Cf. James Madison, “Vices of the Political System of the United States,” in </w:t>
      </w:r>
      <w:r w:rsidRPr="00F13A0A">
        <w:rPr>
          <w:i/>
        </w:rPr>
        <w:t>Papers</w:t>
      </w:r>
      <w:r w:rsidRPr="001678DC">
        <w:t>, William T. Hutchinson, Robert Rutland et al., eds. (Chicago and Charlottesville, 1962</w:t>
      </w:r>
      <w:r>
        <w:t>-</w:t>
      </w:r>
      <w:r w:rsidRPr="001678DC">
        <w:t>), IX, 357: “In absolute Monarchies, the prince is sufficiently neutral towards his subjects, but frequently sacrifices their happiness to his ambition or his avarice. In small Republics, the sovereign will is sufficiently controuled from such a sacrifice of the entire Society, but is not sufficiently neutral towards the parts composing it.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2961"/>
    <w:multiLevelType w:val="hybridMultilevel"/>
    <w:tmpl w:val="B93EFB6E"/>
    <w:lvl w:ilvl="0" w:tplc="898C3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AB3297"/>
    <w:multiLevelType w:val="hybridMultilevel"/>
    <w:tmpl w:val="1CECDAA6"/>
    <w:lvl w:ilvl="0" w:tplc="E8A48434">
      <w:start w:val="1"/>
      <w:numFmt w:val="bullet"/>
      <w:lvlText w:val=""/>
      <w:lvlJc w:val="left"/>
      <w:pPr>
        <w:ind w:left="720" w:hanging="360"/>
      </w:pPr>
      <w:rPr>
        <w:rFonts w:ascii="Wingdings" w:eastAsiaTheme="minorEastAsia"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3D6185"/>
    <w:multiLevelType w:val="hybridMultilevel"/>
    <w:tmpl w:val="90A8DEA0"/>
    <w:lvl w:ilvl="0" w:tplc="3A86A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234CB"/>
    <w:multiLevelType w:val="hybridMultilevel"/>
    <w:tmpl w:val="A00ECCC6"/>
    <w:lvl w:ilvl="0" w:tplc="2AEC04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41"/>
    <w:rsid w:val="000032B4"/>
    <w:rsid w:val="00007F7A"/>
    <w:rsid w:val="000137FF"/>
    <w:rsid w:val="00026E17"/>
    <w:rsid w:val="00034386"/>
    <w:rsid w:val="000365BD"/>
    <w:rsid w:val="000415D8"/>
    <w:rsid w:val="00046525"/>
    <w:rsid w:val="000475EC"/>
    <w:rsid w:val="000524F3"/>
    <w:rsid w:val="00057158"/>
    <w:rsid w:val="000600EA"/>
    <w:rsid w:val="00063EF6"/>
    <w:rsid w:val="00063F23"/>
    <w:rsid w:val="000642BD"/>
    <w:rsid w:val="000668DF"/>
    <w:rsid w:val="000708C8"/>
    <w:rsid w:val="00073C12"/>
    <w:rsid w:val="00076EF8"/>
    <w:rsid w:val="00080C0B"/>
    <w:rsid w:val="00082443"/>
    <w:rsid w:val="00090239"/>
    <w:rsid w:val="00093665"/>
    <w:rsid w:val="0009714F"/>
    <w:rsid w:val="000A146B"/>
    <w:rsid w:val="000B1D5D"/>
    <w:rsid w:val="000C1D6B"/>
    <w:rsid w:val="000C28E2"/>
    <w:rsid w:val="000C2D83"/>
    <w:rsid w:val="000C47AE"/>
    <w:rsid w:val="000C6BC2"/>
    <w:rsid w:val="000D0E26"/>
    <w:rsid w:val="000D1E42"/>
    <w:rsid w:val="000D501A"/>
    <w:rsid w:val="000E204D"/>
    <w:rsid w:val="000E2C9F"/>
    <w:rsid w:val="000F315B"/>
    <w:rsid w:val="000F354D"/>
    <w:rsid w:val="000F4DDF"/>
    <w:rsid w:val="000F699E"/>
    <w:rsid w:val="00105342"/>
    <w:rsid w:val="00110012"/>
    <w:rsid w:val="001169B1"/>
    <w:rsid w:val="0012014D"/>
    <w:rsid w:val="001209F2"/>
    <w:rsid w:val="00125752"/>
    <w:rsid w:val="00126565"/>
    <w:rsid w:val="00126972"/>
    <w:rsid w:val="001272AB"/>
    <w:rsid w:val="001337C2"/>
    <w:rsid w:val="00133A35"/>
    <w:rsid w:val="00135365"/>
    <w:rsid w:val="00151079"/>
    <w:rsid w:val="00151C32"/>
    <w:rsid w:val="001543A9"/>
    <w:rsid w:val="00154732"/>
    <w:rsid w:val="00156A0E"/>
    <w:rsid w:val="00156C9B"/>
    <w:rsid w:val="0015787C"/>
    <w:rsid w:val="001578E4"/>
    <w:rsid w:val="00162926"/>
    <w:rsid w:val="00164AFC"/>
    <w:rsid w:val="001678DC"/>
    <w:rsid w:val="001725BC"/>
    <w:rsid w:val="00177C30"/>
    <w:rsid w:val="001809C0"/>
    <w:rsid w:val="00180B9E"/>
    <w:rsid w:val="00192ECD"/>
    <w:rsid w:val="0019308C"/>
    <w:rsid w:val="001930EF"/>
    <w:rsid w:val="00194285"/>
    <w:rsid w:val="00195D25"/>
    <w:rsid w:val="0019629C"/>
    <w:rsid w:val="001A0A39"/>
    <w:rsid w:val="001A1E05"/>
    <w:rsid w:val="001A6860"/>
    <w:rsid w:val="001B0839"/>
    <w:rsid w:val="001B1CC1"/>
    <w:rsid w:val="001B247A"/>
    <w:rsid w:val="001C56C6"/>
    <w:rsid w:val="001D2FC0"/>
    <w:rsid w:val="001D7EB4"/>
    <w:rsid w:val="001E01ED"/>
    <w:rsid w:val="001E160A"/>
    <w:rsid w:val="001E1625"/>
    <w:rsid w:val="001F437B"/>
    <w:rsid w:val="00200537"/>
    <w:rsid w:val="00200660"/>
    <w:rsid w:val="0020236D"/>
    <w:rsid w:val="00207225"/>
    <w:rsid w:val="00210485"/>
    <w:rsid w:val="00211525"/>
    <w:rsid w:val="00213366"/>
    <w:rsid w:val="00213FD7"/>
    <w:rsid w:val="00222293"/>
    <w:rsid w:val="00222811"/>
    <w:rsid w:val="00223DE1"/>
    <w:rsid w:val="002257DF"/>
    <w:rsid w:val="00225CB9"/>
    <w:rsid w:val="00233193"/>
    <w:rsid w:val="00233969"/>
    <w:rsid w:val="00234FA5"/>
    <w:rsid w:val="00236724"/>
    <w:rsid w:val="0023755A"/>
    <w:rsid w:val="00237776"/>
    <w:rsid w:val="00243C06"/>
    <w:rsid w:val="00246488"/>
    <w:rsid w:val="00251B23"/>
    <w:rsid w:val="002524FA"/>
    <w:rsid w:val="00253E13"/>
    <w:rsid w:val="002607CE"/>
    <w:rsid w:val="0026228A"/>
    <w:rsid w:val="002651A3"/>
    <w:rsid w:val="00270AA2"/>
    <w:rsid w:val="0027729C"/>
    <w:rsid w:val="002816CC"/>
    <w:rsid w:val="002870AF"/>
    <w:rsid w:val="00293728"/>
    <w:rsid w:val="00294EB1"/>
    <w:rsid w:val="00295564"/>
    <w:rsid w:val="002A1938"/>
    <w:rsid w:val="002A3844"/>
    <w:rsid w:val="002A43E5"/>
    <w:rsid w:val="002A6916"/>
    <w:rsid w:val="002B0B26"/>
    <w:rsid w:val="002B0EE7"/>
    <w:rsid w:val="002B280D"/>
    <w:rsid w:val="002B4A04"/>
    <w:rsid w:val="002B5A4A"/>
    <w:rsid w:val="002B686E"/>
    <w:rsid w:val="002B7C92"/>
    <w:rsid w:val="002C2426"/>
    <w:rsid w:val="002C5092"/>
    <w:rsid w:val="002D20BE"/>
    <w:rsid w:val="002D6010"/>
    <w:rsid w:val="002E1A0A"/>
    <w:rsid w:val="002E37C4"/>
    <w:rsid w:val="002F0E18"/>
    <w:rsid w:val="002F2408"/>
    <w:rsid w:val="002F5FA8"/>
    <w:rsid w:val="00302096"/>
    <w:rsid w:val="0030216A"/>
    <w:rsid w:val="003037DD"/>
    <w:rsid w:val="00304341"/>
    <w:rsid w:val="0030558E"/>
    <w:rsid w:val="00306B2F"/>
    <w:rsid w:val="00306BC5"/>
    <w:rsid w:val="00310ED7"/>
    <w:rsid w:val="00317BE5"/>
    <w:rsid w:val="00320083"/>
    <w:rsid w:val="00334299"/>
    <w:rsid w:val="003409E6"/>
    <w:rsid w:val="00340FB7"/>
    <w:rsid w:val="00341779"/>
    <w:rsid w:val="00344DB7"/>
    <w:rsid w:val="00346FEB"/>
    <w:rsid w:val="00353675"/>
    <w:rsid w:val="00355355"/>
    <w:rsid w:val="00355455"/>
    <w:rsid w:val="00356825"/>
    <w:rsid w:val="00357922"/>
    <w:rsid w:val="00357BAA"/>
    <w:rsid w:val="00361810"/>
    <w:rsid w:val="00362343"/>
    <w:rsid w:val="00363E62"/>
    <w:rsid w:val="00365A7C"/>
    <w:rsid w:val="00370767"/>
    <w:rsid w:val="0037249B"/>
    <w:rsid w:val="00373EB1"/>
    <w:rsid w:val="00374E0A"/>
    <w:rsid w:val="00375936"/>
    <w:rsid w:val="0037722C"/>
    <w:rsid w:val="00377B8B"/>
    <w:rsid w:val="00380969"/>
    <w:rsid w:val="003845FA"/>
    <w:rsid w:val="003847F0"/>
    <w:rsid w:val="00384AAF"/>
    <w:rsid w:val="003903AD"/>
    <w:rsid w:val="00393C9D"/>
    <w:rsid w:val="003972DD"/>
    <w:rsid w:val="003A0D1E"/>
    <w:rsid w:val="003A4FEA"/>
    <w:rsid w:val="003A5B1E"/>
    <w:rsid w:val="003B0B05"/>
    <w:rsid w:val="003B121E"/>
    <w:rsid w:val="003B363F"/>
    <w:rsid w:val="003B3F46"/>
    <w:rsid w:val="003B4E53"/>
    <w:rsid w:val="003C0F43"/>
    <w:rsid w:val="003C2EB3"/>
    <w:rsid w:val="003C3EAE"/>
    <w:rsid w:val="003C4A32"/>
    <w:rsid w:val="003C612A"/>
    <w:rsid w:val="003C6B13"/>
    <w:rsid w:val="003D2DC0"/>
    <w:rsid w:val="003E33B8"/>
    <w:rsid w:val="003E45EB"/>
    <w:rsid w:val="003F2149"/>
    <w:rsid w:val="003F2491"/>
    <w:rsid w:val="003F4466"/>
    <w:rsid w:val="003F44D1"/>
    <w:rsid w:val="003F77BF"/>
    <w:rsid w:val="00401BD4"/>
    <w:rsid w:val="00412C35"/>
    <w:rsid w:val="00415279"/>
    <w:rsid w:val="00415517"/>
    <w:rsid w:val="00417014"/>
    <w:rsid w:val="00417903"/>
    <w:rsid w:val="00422F9D"/>
    <w:rsid w:val="004243D0"/>
    <w:rsid w:val="0042528B"/>
    <w:rsid w:val="00425E41"/>
    <w:rsid w:val="00433488"/>
    <w:rsid w:val="00437FB6"/>
    <w:rsid w:val="004436BF"/>
    <w:rsid w:val="00445693"/>
    <w:rsid w:val="0045482B"/>
    <w:rsid w:val="0046229E"/>
    <w:rsid w:val="00463324"/>
    <w:rsid w:val="00463BF7"/>
    <w:rsid w:val="00466B6A"/>
    <w:rsid w:val="004702DE"/>
    <w:rsid w:val="0047049B"/>
    <w:rsid w:val="00480A25"/>
    <w:rsid w:val="0048496E"/>
    <w:rsid w:val="00494740"/>
    <w:rsid w:val="00497CA9"/>
    <w:rsid w:val="004A5584"/>
    <w:rsid w:val="004B09CD"/>
    <w:rsid w:val="004B16E6"/>
    <w:rsid w:val="004B1C63"/>
    <w:rsid w:val="004B709F"/>
    <w:rsid w:val="004B75DE"/>
    <w:rsid w:val="004C1FA9"/>
    <w:rsid w:val="004C5B28"/>
    <w:rsid w:val="004D00C8"/>
    <w:rsid w:val="004D660B"/>
    <w:rsid w:val="004E1E51"/>
    <w:rsid w:val="004E2AA4"/>
    <w:rsid w:val="004E2B71"/>
    <w:rsid w:val="004E2DB4"/>
    <w:rsid w:val="004E4BA6"/>
    <w:rsid w:val="004E596F"/>
    <w:rsid w:val="004E69F7"/>
    <w:rsid w:val="004E7E5B"/>
    <w:rsid w:val="004F0606"/>
    <w:rsid w:val="004F7524"/>
    <w:rsid w:val="0050187D"/>
    <w:rsid w:val="00502567"/>
    <w:rsid w:val="00502DC9"/>
    <w:rsid w:val="00502EA0"/>
    <w:rsid w:val="00505F94"/>
    <w:rsid w:val="005244B4"/>
    <w:rsid w:val="00525143"/>
    <w:rsid w:val="00525707"/>
    <w:rsid w:val="005272AC"/>
    <w:rsid w:val="00540D7F"/>
    <w:rsid w:val="00540DEB"/>
    <w:rsid w:val="00541E7C"/>
    <w:rsid w:val="00543177"/>
    <w:rsid w:val="005479BF"/>
    <w:rsid w:val="00547A20"/>
    <w:rsid w:val="00553C23"/>
    <w:rsid w:val="00554559"/>
    <w:rsid w:val="005553B5"/>
    <w:rsid w:val="00563C38"/>
    <w:rsid w:val="0057026E"/>
    <w:rsid w:val="00572F89"/>
    <w:rsid w:val="00573B91"/>
    <w:rsid w:val="00580038"/>
    <w:rsid w:val="00585266"/>
    <w:rsid w:val="00590684"/>
    <w:rsid w:val="00590801"/>
    <w:rsid w:val="00592551"/>
    <w:rsid w:val="005926EC"/>
    <w:rsid w:val="00593C8C"/>
    <w:rsid w:val="00593CC1"/>
    <w:rsid w:val="00593F7E"/>
    <w:rsid w:val="005964F0"/>
    <w:rsid w:val="005A0C32"/>
    <w:rsid w:val="005A3FE9"/>
    <w:rsid w:val="005A6300"/>
    <w:rsid w:val="005B1532"/>
    <w:rsid w:val="005B354A"/>
    <w:rsid w:val="005B3646"/>
    <w:rsid w:val="005B3CC5"/>
    <w:rsid w:val="005C0253"/>
    <w:rsid w:val="005C0728"/>
    <w:rsid w:val="005C0A8C"/>
    <w:rsid w:val="005C1D37"/>
    <w:rsid w:val="005C481E"/>
    <w:rsid w:val="005C5334"/>
    <w:rsid w:val="005C709C"/>
    <w:rsid w:val="005D335A"/>
    <w:rsid w:val="005D7F95"/>
    <w:rsid w:val="005E15DA"/>
    <w:rsid w:val="005E2247"/>
    <w:rsid w:val="005E28BE"/>
    <w:rsid w:val="005E2A84"/>
    <w:rsid w:val="005E2EEB"/>
    <w:rsid w:val="005E3C57"/>
    <w:rsid w:val="005F0D1E"/>
    <w:rsid w:val="005F30A9"/>
    <w:rsid w:val="00601147"/>
    <w:rsid w:val="006014FA"/>
    <w:rsid w:val="00602C96"/>
    <w:rsid w:val="00604E9C"/>
    <w:rsid w:val="00605386"/>
    <w:rsid w:val="0061307E"/>
    <w:rsid w:val="006148C4"/>
    <w:rsid w:val="00620C3C"/>
    <w:rsid w:val="00621F1B"/>
    <w:rsid w:val="00627935"/>
    <w:rsid w:val="00643245"/>
    <w:rsid w:val="00650CC6"/>
    <w:rsid w:val="00651022"/>
    <w:rsid w:val="00652313"/>
    <w:rsid w:val="00652FAA"/>
    <w:rsid w:val="006608FD"/>
    <w:rsid w:val="00667C08"/>
    <w:rsid w:val="00670548"/>
    <w:rsid w:val="0068047D"/>
    <w:rsid w:val="00680795"/>
    <w:rsid w:val="00684AD3"/>
    <w:rsid w:val="006933CA"/>
    <w:rsid w:val="006945A3"/>
    <w:rsid w:val="00694ACE"/>
    <w:rsid w:val="00696533"/>
    <w:rsid w:val="006A42B9"/>
    <w:rsid w:val="006A60FC"/>
    <w:rsid w:val="006A72C9"/>
    <w:rsid w:val="006B2E86"/>
    <w:rsid w:val="006B622B"/>
    <w:rsid w:val="006B6A2D"/>
    <w:rsid w:val="006C0537"/>
    <w:rsid w:val="006C06EF"/>
    <w:rsid w:val="006C0B42"/>
    <w:rsid w:val="006C1057"/>
    <w:rsid w:val="006C111D"/>
    <w:rsid w:val="006C1D85"/>
    <w:rsid w:val="006C46A4"/>
    <w:rsid w:val="006C4F75"/>
    <w:rsid w:val="006C535E"/>
    <w:rsid w:val="006C5A0D"/>
    <w:rsid w:val="006D31CD"/>
    <w:rsid w:val="006D3824"/>
    <w:rsid w:val="006D6389"/>
    <w:rsid w:val="006E5267"/>
    <w:rsid w:val="006E6E4D"/>
    <w:rsid w:val="006F04A8"/>
    <w:rsid w:val="006F1151"/>
    <w:rsid w:val="006F216D"/>
    <w:rsid w:val="006F3219"/>
    <w:rsid w:val="006F7101"/>
    <w:rsid w:val="00710E59"/>
    <w:rsid w:val="00716AF8"/>
    <w:rsid w:val="007206C4"/>
    <w:rsid w:val="00722143"/>
    <w:rsid w:val="0073064E"/>
    <w:rsid w:val="00730D26"/>
    <w:rsid w:val="00730F1A"/>
    <w:rsid w:val="007363A3"/>
    <w:rsid w:val="00736ADD"/>
    <w:rsid w:val="00741941"/>
    <w:rsid w:val="00743A79"/>
    <w:rsid w:val="007442D3"/>
    <w:rsid w:val="00747D1B"/>
    <w:rsid w:val="007510B6"/>
    <w:rsid w:val="00752E1D"/>
    <w:rsid w:val="00767D44"/>
    <w:rsid w:val="00770157"/>
    <w:rsid w:val="0077120A"/>
    <w:rsid w:val="00774644"/>
    <w:rsid w:val="00780506"/>
    <w:rsid w:val="007826AE"/>
    <w:rsid w:val="00783BDB"/>
    <w:rsid w:val="0078474E"/>
    <w:rsid w:val="00786444"/>
    <w:rsid w:val="00792FC5"/>
    <w:rsid w:val="007A07F9"/>
    <w:rsid w:val="007A0E81"/>
    <w:rsid w:val="007A193A"/>
    <w:rsid w:val="007A499F"/>
    <w:rsid w:val="007B1EBC"/>
    <w:rsid w:val="007B374B"/>
    <w:rsid w:val="007B5967"/>
    <w:rsid w:val="007C22D2"/>
    <w:rsid w:val="007C380F"/>
    <w:rsid w:val="007D10C7"/>
    <w:rsid w:val="007D32F4"/>
    <w:rsid w:val="007D677E"/>
    <w:rsid w:val="007E48A9"/>
    <w:rsid w:val="007E5D9E"/>
    <w:rsid w:val="007F06BF"/>
    <w:rsid w:val="007F0D9A"/>
    <w:rsid w:val="007F3F4E"/>
    <w:rsid w:val="007F4BF6"/>
    <w:rsid w:val="007F673D"/>
    <w:rsid w:val="007F6C85"/>
    <w:rsid w:val="00800E84"/>
    <w:rsid w:val="00803276"/>
    <w:rsid w:val="008044DC"/>
    <w:rsid w:val="00805E6A"/>
    <w:rsid w:val="008069EC"/>
    <w:rsid w:val="00811AD4"/>
    <w:rsid w:val="00811AF2"/>
    <w:rsid w:val="00811DBC"/>
    <w:rsid w:val="00811FA1"/>
    <w:rsid w:val="0081739B"/>
    <w:rsid w:val="00820179"/>
    <w:rsid w:val="0082038E"/>
    <w:rsid w:val="008208DD"/>
    <w:rsid w:val="00821584"/>
    <w:rsid w:val="00821BC3"/>
    <w:rsid w:val="008234B4"/>
    <w:rsid w:val="008310E3"/>
    <w:rsid w:val="00832D19"/>
    <w:rsid w:val="008330B3"/>
    <w:rsid w:val="00840B26"/>
    <w:rsid w:val="00841801"/>
    <w:rsid w:val="008422BD"/>
    <w:rsid w:val="00846610"/>
    <w:rsid w:val="00851F7B"/>
    <w:rsid w:val="008541BA"/>
    <w:rsid w:val="00854582"/>
    <w:rsid w:val="0085596B"/>
    <w:rsid w:val="008565DB"/>
    <w:rsid w:val="00857C25"/>
    <w:rsid w:val="008610D0"/>
    <w:rsid w:val="008613A3"/>
    <w:rsid w:val="0086221C"/>
    <w:rsid w:val="00865D6B"/>
    <w:rsid w:val="00866822"/>
    <w:rsid w:val="0087032F"/>
    <w:rsid w:val="00875054"/>
    <w:rsid w:val="008754F3"/>
    <w:rsid w:val="00880180"/>
    <w:rsid w:val="00883C4B"/>
    <w:rsid w:val="00884FE2"/>
    <w:rsid w:val="0088740E"/>
    <w:rsid w:val="00892BF2"/>
    <w:rsid w:val="00893E05"/>
    <w:rsid w:val="00894A7E"/>
    <w:rsid w:val="0089623C"/>
    <w:rsid w:val="00897D85"/>
    <w:rsid w:val="008A0974"/>
    <w:rsid w:val="008A3364"/>
    <w:rsid w:val="008A353F"/>
    <w:rsid w:val="008A3F6A"/>
    <w:rsid w:val="008B2A34"/>
    <w:rsid w:val="008C6DD0"/>
    <w:rsid w:val="008D15C7"/>
    <w:rsid w:val="008D1C85"/>
    <w:rsid w:val="008D4A07"/>
    <w:rsid w:val="008D5581"/>
    <w:rsid w:val="008E1953"/>
    <w:rsid w:val="008E516D"/>
    <w:rsid w:val="008E7EBE"/>
    <w:rsid w:val="008F071B"/>
    <w:rsid w:val="008F589E"/>
    <w:rsid w:val="008F5978"/>
    <w:rsid w:val="008F6703"/>
    <w:rsid w:val="008F6D75"/>
    <w:rsid w:val="00900760"/>
    <w:rsid w:val="009014EB"/>
    <w:rsid w:val="00901AEC"/>
    <w:rsid w:val="00905913"/>
    <w:rsid w:val="0091010A"/>
    <w:rsid w:val="00920184"/>
    <w:rsid w:val="0092586D"/>
    <w:rsid w:val="00927473"/>
    <w:rsid w:val="00930B4B"/>
    <w:rsid w:val="0093237E"/>
    <w:rsid w:val="009418F0"/>
    <w:rsid w:val="00943F3A"/>
    <w:rsid w:val="00947869"/>
    <w:rsid w:val="00951D58"/>
    <w:rsid w:val="009571DA"/>
    <w:rsid w:val="0096079B"/>
    <w:rsid w:val="00960A34"/>
    <w:rsid w:val="00962000"/>
    <w:rsid w:val="00964450"/>
    <w:rsid w:val="00970B31"/>
    <w:rsid w:val="00972816"/>
    <w:rsid w:val="009803AD"/>
    <w:rsid w:val="009809AB"/>
    <w:rsid w:val="00980EC6"/>
    <w:rsid w:val="0098507A"/>
    <w:rsid w:val="009859AA"/>
    <w:rsid w:val="00991CF6"/>
    <w:rsid w:val="00994922"/>
    <w:rsid w:val="00996ACF"/>
    <w:rsid w:val="009A5887"/>
    <w:rsid w:val="009B164E"/>
    <w:rsid w:val="009B2765"/>
    <w:rsid w:val="009B3D57"/>
    <w:rsid w:val="009B4219"/>
    <w:rsid w:val="009B78F5"/>
    <w:rsid w:val="009C0284"/>
    <w:rsid w:val="009C1422"/>
    <w:rsid w:val="009C16B5"/>
    <w:rsid w:val="009D28F1"/>
    <w:rsid w:val="009D2C93"/>
    <w:rsid w:val="009D440B"/>
    <w:rsid w:val="009D66E7"/>
    <w:rsid w:val="009E15B5"/>
    <w:rsid w:val="009E2D76"/>
    <w:rsid w:val="009E38DC"/>
    <w:rsid w:val="009F3A53"/>
    <w:rsid w:val="00A0294C"/>
    <w:rsid w:val="00A06E25"/>
    <w:rsid w:val="00A0701D"/>
    <w:rsid w:val="00A12F3C"/>
    <w:rsid w:val="00A15E3B"/>
    <w:rsid w:val="00A166D5"/>
    <w:rsid w:val="00A22DB8"/>
    <w:rsid w:val="00A24E84"/>
    <w:rsid w:val="00A24E91"/>
    <w:rsid w:val="00A25303"/>
    <w:rsid w:val="00A254D8"/>
    <w:rsid w:val="00A2775F"/>
    <w:rsid w:val="00A37A56"/>
    <w:rsid w:val="00A410E2"/>
    <w:rsid w:val="00A43ECD"/>
    <w:rsid w:val="00A45B06"/>
    <w:rsid w:val="00A52DE2"/>
    <w:rsid w:val="00A57AF7"/>
    <w:rsid w:val="00A61C55"/>
    <w:rsid w:val="00A67FF7"/>
    <w:rsid w:val="00A730D3"/>
    <w:rsid w:val="00A80CE8"/>
    <w:rsid w:val="00A826EE"/>
    <w:rsid w:val="00A82A5B"/>
    <w:rsid w:val="00A84254"/>
    <w:rsid w:val="00A86037"/>
    <w:rsid w:val="00A929AC"/>
    <w:rsid w:val="00A96361"/>
    <w:rsid w:val="00AA0553"/>
    <w:rsid w:val="00AA106F"/>
    <w:rsid w:val="00AA22B1"/>
    <w:rsid w:val="00AA3E47"/>
    <w:rsid w:val="00AA58AB"/>
    <w:rsid w:val="00AA59F7"/>
    <w:rsid w:val="00AA714C"/>
    <w:rsid w:val="00AA773C"/>
    <w:rsid w:val="00AB3F5C"/>
    <w:rsid w:val="00AB72B0"/>
    <w:rsid w:val="00AB78E0"/>
    <w:rsid w:val="00AC0CDC"/>
    <w:rsid w:val="00AC52B6"/>
    <w:rsid w:val="00AC739A"/>
    <w:rsid w:val="00AC794D"/>
    <w:rsid w:val="00AD4D74"/>
    <w:rsid w:val="00AD56D0"/>
    <w:rsid w:val="00AD5E14"/>
    <w:rsid w:val="00AF1FC9"/>
    <w:rsid w:val="00AF4F34"/>
    <w:rsid w:val="00AF54D1"/>
    <w:rsid w:val="00AF6F51"/>
    <w:rsid w:val="00B0118C"/>
    <w:rsid w:val="00B04E5A"/>
    <w:rsid w:val="00B10D4B"/>
    <w:rsid w:val="00B12E14"/>
    <w:rsid w:val="00B13BB4"/>
    <w:rsid w:val="00B15F47"/>
    <w:rsid w:val="00B21748"/>
    <w:rsid w:val="00B2438C"/>
    <w:rsid w:val="00B24DEA"/>
    <w:rsid w:val="00B31FF2"/>
    <w:rsid w:val="00B35061"/>
    <w:rsid w:val="00B37D15"/>
    <w:rsid w:val="00B418CD"/>
    <w:rsid w:val="00B44801"/>
    <w:rsid w:val="00B45D39"/>
    <w:rsid w:val="00B514AA"/>
    <w:rsid w:val="00B522EB"/>
    <w:rsid w:val="00B53844"/>
    <w:rsid w:val="00B53DAB"/>
    <w:rsid w:val="00B54182"/>
    <w:rsid w:val="00B5733F"/>
    <w:rsid w:val="00B61198"/>
    <w:rsid w:val="00B70BC7"/>
    <w:rsid w:val="00B71DE4"/>
    <w:rsid w:val="00B73354"/>
    <w:rsid w:val="00B77661"/>
    <w:rsid w:val="00B77F93"/>
    <w:rsid w:val="00B853F1"/>
    <w:rsid w:val="00B8541C"/>
    <w:rsid w:val="00B934F0"/>
    <w:rsid w:val="00BA16C5"/>
    <w:rsid w:val="00BB30A9"/>
    <w:rsid w:val="00BB3CF1"/>
    <w:rsid w:val="00BC1161"/>
    <w:rsid w:val="00BC263A"/>
    <w:rsid w:val="00BC3A51"/>
    <w:rsid w:val="00BC4B4A"/>
    <w:rsid w:val="00BC69A4"/>
    <w:rsid w:val="00BD14C0"/>
    <w:rsid w:val="00BD55CE"/>
    <w:rsid w:val="00BD62DF"/>
    <w:rsid w:val="00BD6D23"/>
    <w:rsid w:val="00BE33CD"/>
    <w:rsid w:val="00BE60C0"/>
    <w:rsid w:val="00BF10D5"/>
    <w:rsid w:val="00BF19D2"/>
    <w:rsid w:val="00BF1AA9"/>
    <w:rsid w:val="00BF21ED"/>
    <w:rsid w:val="00BF608C"/>
    <w:rsid w:val="00BF671E"/>
    <w:rsid w:val="00C02D94"/>
    <w:rsid w:val="00C038A8"/>
    <w:rsid w:val="00C042D5"/>
    <w:rsid w:val="00C10955"/>
    <w:rsid w:val="00C11792"/>
    <w:rsid w:val="00C12BF8"/>
    <w:rsid w:val="00C132FB"/>
    <w:rsid w:val="00C13FD7"/>
    <w:rsid w:val="00C16DAA"/>
    <w:rsid w:val="00C204C1"/>
    <w:rsid w:val="00C20BF8"/>
    <w:rsid w:val="00C22004"/>
    <w:rsid w:val="00C2394D"/>
    <w:rsid w:val="00C23E15"/>
    <w:rsid w:val="00C24047"/>
    <w:rsid w:val="00C2557C"/>
    <w:rsid w:val="00C257C6"/>
    <w:rsid w:val="00C3175A"/>
    <w:rsid w:val="00C3349F"/>
    <w:rsid w:val="00C33BBC"/>
    <w:rsid w:val="00C372CD"/>
    <w:rsid w:val="00C3774D"/>
    <w:rsid w:val="00C5532D"/>
    <w:rsid w:val="00C553A1"/>
    <w:rsid w:val="00C61290"/>
    <w:rsid w:val="00C6760C"/>
    <w:rsid w:val="00C677BF"/>
    <w:rsid w:val="00C708B5"/>
    <w:rsid w:val="00C711AC"/>
    <w:rsid w:val="00C71533"/>
    <w:rsid w:val="00C7350A"/>
    <w:rsid w:val="00C76B58"/>
    <w:rsid w:val="00C77D0B"/>
    <w:rsid w:val="00C82DFC"/>
    <w:rsid w:val="00C831FB"/>
    <w:rsid w:val="00C84258"/>
    <w:rsid w:val="00C8628B"/>
    <w:rsid w:val="00C8744C"/>
    <w:rsid w:val="00C907AF"/>
    <w:rsid w:val="00C95BA2"/>
    <w:rsid w:val="00C96AF7"/>
    <w:rsid w:val="00CA217D"/>
    <w:rsid w:val="00CA2BBF"/>
    <w:rsid w:val="00CB2024"/>
    <w:rsid w:val="00CB2504"/>
    <w:rsid w:val="00CB2E39"/>
    <w:rsid w:val="00CB6AEB"/>
    <w:rsid w:val="00CC64F7"/>
    <w:rsid w:val="00CD2568"/>
    <w:rsid w:val="00CD5510"/>
    <w:rsid w:val="00CD5F56"/>
    <w:rsid w:val="00CD60DC"/>
    <w:rsid w:val="00CD7B8A"/>
    <w:rsid w:val="00CE1EE9"/>
    <w:rsid w:val="00CE4DE3"/>
    <w:rsid w:val="00CE5C32"/>
    <w:rsid w:val="00CE5C90"/>
    <w:rsid w:val="00CF08E5"/>
    <w:rsid w:val="00CF151D"/>
    <w:rsid w:val="00CF5BAE"/>
    <w:rsid w:val="00D01562"/>
    <w:rsid w:val="00D024C6"/>
    <w:rsid w:val="00D0335C"/>
    <w:rsid w:val="00D039C4"/>
    <w:rsid w:val="00D05A2E"/>
    <w:rsid w:val="00D07A9B"/>
    <w:rsid w:val="00D1176D"/>
    <w:rsid w:val="00D13E0F"/>
    <w:rsid w:val="00D14CD6"/>
    <w:rsid w:val="00D20F93"/>
    <w:rsid w:val="00D24CD6"/>
    <w:rsid w:val="00D24DF8"/>
    <w:rsid w:val="00D257ED"/>
    <w:rsid w:val="00D25880"/>
    <w:rsid w:val="00D30227"/>
    <w:rsid w:val="00D33F47"/>
    <w:rsid w:val="00D34A8B"/>
    <w:rsid w:val="00D34BAC"/>
    <w:rsid w:val="00D35F0F"/>
    <w:rsid w:val="00D37BF9"/>
    <w:rsid w:val="00D40983"/>
    <w:rsid w:val="00D42F46"/>
    <w:rsid w:val="00D44372"/>
    <w:rsid w:val="00D50987"/>
    <w:rsid w:val="00D57939"/>
    <w:rsid w:val="00D629CA"/>
    <w:rsid w:val="00D6387C"/>
    <w:rsid w:val="00D720A5"/>
    <w:rsid w:val="00D750AF"/>
    <w:rsid w:val="00D813DF"/>
    <w:rsid w:val="00D82163"/>
    <w:rsid w:val="00D83FA0"/>
    <w:rsid w:val="00D853CC"/>
    <w:rsid w:val="00D867E4"/>
    <w:rsid w:val="00D87029"/>
    <w:rsid w:val="00D87264"/>
    <w:rsid w:val="00D87AEF"/>
    <w:rsid w:val="00D90431"/>
    <w:rsid w:val="00D95183"/>
    <w:rsid w:val="00D95968"/>
    <w:rsid w:val="00DA2E1F"/>
    <w:rsid w:val="00DA56BC"/>
    <w:rsid w:val="00DA58E6"/>
    <w:rsid w:val="00DB027A"/>
    <w:rsid w:val="00DB6A4F"/>
    <w:rsid w:val="00DC4F58"/>
    <w:rsid w:val="00DC7035"/>
    <w:rsid w:val="00DD1830"/>
    <w:rsid w:val="00DD2686"/>
    <w:rsid w:val="00DD4A48"/>
    <w:rsid w:val="00DE3BD7"/>
    <w:rsid w:val="00DE3FF8"/>
    <w:rsid w:val="00DF4CF1"/>
    <w:rsid w:val="00DF7EF0"/>
    <w:rsid w:val="00E01408"/>
    <w:rsid w:val="00E0230E"/>
    <w:rsid w:val="00E10D6F"/>
    <w:rsid w:val="00E119C1"/>
    <w:rsid w:val="00E12368"/>
    <w:rsid w:val="00E13637"/>
    <w:rsid w:val="00E1495D"/>
    <w:rsid w:val="00E16B46"/>
    <w:rsid w:val="00E2442C"/>
    <w:rsid w:val="00E24E96"/>
    <w:rsid w:val="00E25D11"/>
    <w:rsid w:val="00E31E4E"/>
    <w:rsid w:val="00E321B1"/>
    <w:rsid w:val="00E4014A"/>
    <w:rsid w:val="00E43557"/>
    <w:rsid w:val="00E51F69"/>
    <w:rsid w:val="00E529B5"/>
    <w:rsid w:val="00E54BCD"/>
    <w:rsid w:val="00E577C2"/>
    <w:rsid w:val="00E61946"/>
    <w:rsid w:val="00E61E5A"/>
    <w:rsid w:val="00E61F79"/>
    <w:rsid w:val="00E63AE0"/>
    <w:rsid w:val="00E706B4"/>
    <w:rsid w:val="00E7096C"/>
    <w:rsid w:val="00E75024"/>
    <w:rsid w:val="00E7558E"/>
    <w:rsid w:val="00E8217D"/>
    <w:rsid w:val="00E82DD3"/>
    <w:rsid w:val="00E84BF4"/>
    <w:rsid w:val="00E85D8B"/>
    <w:rsid w:val="00E87CE4"/>
    <w:rsid w:val="00E92509"/>
    <w:rsid w:val="00E93793"/>
    <w:rsid w:val="00EA1894"/>
    <w:rsid w:val="00EA59E1"/>
    <w:rsid w:val="00EB3F59"/>
    <w:rsid w:val="00EC20C1"/>
    <w:rsid w:val="00EC439F"/>
    <w:rsid w:val="00ED07B9"/>
    <w:rsid w:val="00ED08C0"/>
    <w:rsid w:val="00ED1A08"/>
    <w:rsid w:val="00ED3104"/>
    <w:rsid w:val="00ED521B"/>
    <w:rsid w:val="00ED5B68"/>
    <w:rsid w:val="00EE1CC4"/>
    <w:rsid w:val="00EE374D"/>
    <w:rsid w:val="00EF218F"/>
    <w:rsid w:val="00EF3682"/>
    <w:rsid w:val="00F02A6F"/>
    <w:rsid w:val="00F02F10"/>
    <w:rsid w:val="00F04F49"/>
    <w:rsid w:val="00F053C3"/>
    <w:rsid w:val="00F077CE"/>
    <w:rsid w:val="00F11BD4"/>
    <w:rsid w:val="00F139BF"/>
    <w:rsid w:val="00F13A0A"/>
    <w:rsid w:val="00F25788"/>
    <w:rsid w:val="00F27241"/>
    <w:rsid w:val="00F30B54"/>
    <w:rsid w:val="00F4112E"/>
    <w:rsid w:val="00F4723B"/>
    <w:rsid w:val="00F50773"/>
    <w:rsid w:val="00F50E3A"/>
    <w:rsid w:val="00F517FA"/>
    <w:rsid w:val="00F51AA5"/>
    <w:rsid w:val="00F56FD4"/>
    <w:rsid w:val="00F573DD"/>
    <w:rsid w:val="00F65E01"/>
    <w:rsid w:val="00F6761C"/>
    <w:rsid w:val="00F73B22"/>
    <w:rsid w:val="00F74BD4"/>
    <w:rsid w:val="00F7512C"/>
    <w:rsid w:val="00F820F7"/>
    <w:rsid w:val="00F82CF4"/>
    <w:rsid w:val="00F93AE1"/>
    <w:rsid w:val="00F97AD8"/>
    <w:rsid w:val="00FA060F"/>
    <w:rsid w:val="00FA59DF"/>
    <w:rsid w:val="00FB1A1F"/>
    <w:rsid w:val="00FB5C72"/>
    <w:rsid w:val="00FC2D60"/>
    <w:rsid w:val="00FC608F"/>
    <w:rsid w:val="00FC6764"/>
    <w:rsid w:val="00FC72DF"/>
    <w:rsid w:val="00FD0C14"/>
    <w:rsid w:val="00FD1838"/>
    <w:rsid w:val="00FF1CB2"/>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81905-D8BA-4406-981C-2AAB9B3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06F"/>
  </w:style>
  <w:style w:type="paragraph" w:styleId="1">
    <w:name w:val="heading 1"/>
    <w:basedOn w:val="a"/>
    <w:next w:val="a"/>
    <w:link w:val="10"/>
    <w:uiPriority w:val="9"/>
    <w:qFormat/>
    <w:rsid w:val="00AA106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unhideWhenUsed/>
    <w:qFormat/>
    <w:rsid w:val="00AA106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unhideWhenUsed/>
    <w:qFormat/>
    <w:rsid w:val="00AA106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AA106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AA106F"/>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AA106F"/>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AA106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AA106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AA106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37B"/>
    <w:pPr>
      <w:tabs>
        <w:tab w:val="center" w:pos="4252"/>
        <w:tab w:val="right" w:pos="8504"/>
      </w:tabs>
      <w:snapToGrid w:val="0"/>
    </w:pPr>
  </w:style>
  <w:style w:type="character" w:customStyle="1" w:styleId="a4">
    <w:name w:val="ヘッダー (文字)"/>
    <w:basedOn w:val="a0"/>
    <w:link w:val="a3"/>
    <w:uiPriority w:val="99"/>
    <w:rsid w:val="001F437B"/>
  </w:style>
  <w:style w:type="paragraph" w:styleId="a5">
    <w:name w:val="footer"/>
    <w:basedOn w:val="a"/>
    <w:link w:val="a6"/>
    <w:uiPriority w:val="99"/>
    <w:unhideWhenUsed/>
    <w:rsid w:val="001F437B"/>
    <w:pPr>
      <w:tabs>
        <w:tab w:val="center" w:pos="4252"/>
        <w:tab w:val="right" w:pos="8504"/>
      </w:tabs>
      <w:snapToGrid w:val="0"/>
    </w:pPr>
  </w:style>
  <w:style w:type="character" w:customStyle="1" w:styleId="a6">
    <w:name w:val="フッター (文字)"/>
    <w:basedOn w:val="a0"/>
    <w:link w:val="a5"/>
    <w:uiPriority w:val="99"/>
    <w:rsid w:val="001F437B"/>
  </w:style>
  <w:style w:type="character" w:customStyle="1" w:styleId="10">
    <w:name w:val="見出し 1 (文字)"/>
    <w:basedOn w:val="a0"/>
    <w:link w:val="1"/>
    <w:uiPriority w:val="9"/>
    <w:rsid w:val="00AA106F"/>
    <w:rPr>
      <w:rFonts w:asciiTheme="majorHAnsi" w:eastAsiaTheme="majorEastAsia" w:hAnsiTheme="majorHAnsi" w:cstheme="majorBidi"/>
      <w:b/>
      <w:bCs/>
      <w:color w:val="2E74B5" w:themeColor="accent1" w:themeShade="BF"/>
      <w:sz w:val="24"/>
      <w:szCs w:val="24"/>
    </w:rPr>
  </w:style>
  <w:style w:type="character" w:customStyle="1" w:styleId="20">
    <w:name w:val="見出し 2 (文字)"/>
    <w:basedOn w:val="a0"/>
    <w:link w:val="2"/>
    <w:uiPriority w:val="9"/>
    <w:rsid w:val="00AA106F"/>
    <w:rPr>
      <w:rFonts w:asciiTheme="majorHAnsi" w:eastAsiaTheme="majorEastAsia" w:hAnsiTheme="majorHAnsi" w:cstheme="majorBidi"/>
      <w:color w:val="2E74B5" w:themeColor="accent1" w:themeShade="BF"/>
      <w:sz w:val="24"/>
      <w:szCs w:val="24"/>
    </w:rPr>
  </w:style>
  <w:style w:type="character" w:customStyle="1" w:styleId="30">
    <w:name w:val="見出し 3 (文字)"/>
    <w:basedOn w:val="a0"/>
    <w:link w:val="3"/>
    <w:uiPriority w:val="9"/>
    <w:rsid w:val="00AA106F"/>
    <w:rPr>
      <w:rFonts w:asciiTheme="majorHAnsi" w:eastAsiaTheme="majorEastAsia" w:hAnsiTheme="majorHAnsi" w:cstheme="majorBidi"/>
      <w:color w:val="5B9BD5" w:themeColor="accent1"/>
      <w:sz w:val="24"/>
      <w:szCs w:val="24"/>
    </w:rPr>
  </w:style>
  <w:style w:type="character" w:customStyle="1" w:styleId="40">
    <w:name w:val="見出し 4 (文字)"/>
    <w:basedOn w:val="a0"/>
    <w:link w:val="4"/>
    <w:uiPriority w:val="9"/>
    <w:semiHidden/>
    <w:rsid w:val="00AA106F"/>
    <w:rPr>
      <w:rFonts w:asciiTheme="majorHAnsi" w:eastAsiaTheme="majorEastAsia" w:hAnsiTheme="majorHAnsi" w:cstheme="majorBidi"/>
      <w:i/>
      <w:iCs/>
      <w:color w:val="5B9BD5" w:themeColor="accent1"/>
      <w:sz w:val="24"/>
      <w:szCs w:val="24"/>
    </w:rPr>
  </w:style>
  <w:style w:type="character" w:customStyle="1" w:styleId="50">
    <w:name w:val="見出し 5 (文字)"/>
    <w:basedOn w:val="a0"/>
    <w:link w:val="5"/>
    <w:uiPriority w:val="9"/>
    <w:semiHidden/>
    <w:rsid w:val="00AA106F"/>
    <w:rPr>
      <w:rFonts w:asciiTheme="majorHAnsi" w:eastAsiaTheme="majorEastAsia" w:hAnsiTheme="majorHAnsi" w:cstheme="majorBidi"/>
      <w:color w:val="5B9BD5" w:themeColor="accent1"/>
    </w:rPr>
  </w:style>
  <w:style w:type="character" w:customStyle="1" w:styleId="60">
    <w:name w:val="見出し 6 (文字)"/>
    <w:basedOn w:val="a0"/>
    <w:link w:val="6"/>
    <w:uiPriority w:val="9"/>
    <w:semiHidden/>
    <w:rsid w:val="00AA106F"/>
    <w:rPr>
      <w:rFonts w:asciiTheme="majorHAnsi" w:eastAsiaTheme="majorEastAsia" w:hAnsiTheme="majorHAnsi" w:cstheme="majorBidi"/>
      <w:i/>
      <w:iCs/>
      <w:color w:val="5B9BD5" w:themeColor="accent1"/>
    </w:rPr>
  </w:style>
  <w:style w:type="character" w:customStyle="1" w:styleId="70">
    <w:name w:val="見出し 7 (文字)"/>
    <w:basedOn w:val="a0"/>
    <w:link w:val="7"/>
    <w:uiPriority w:val="9"/>
    <w:semiHidden/>
    <w:rsid w:val="00AA106F"/>
    <w:rPr>
      <w:rFonts w:asciiTheme="majorHAnsi" w:eastAsiaTheme="majorEastAsia" w:hAnsiTheme="majorHAnsi" w:cstheme="majorBidi"/>
      <w:b/>
      <w:bCs/>
      <w:color w:val="A5A5A5" w:themeColor="accent3"/>
      <w:sz w:val="20"/>
      <w:szCs w:val="20"/>
    </w:rPr>
  </w:style>
  <w:style w:type="character" w:customStyle="1" w:styleId="80">
    <w:name w:val="見出し 8 (文字)"/>
    <w:basedOn w:val="a0"/>
    <w:link w:val="8"/>
    <w:uiPriority w:val="9"/>
    <w:semiHidden/>
    <w:rsid w:val="00AA106F"/>
    <w:rPr>
      <w:rFonts w:asciiTheme="majorHAnsi" w:eastAsiaTheme="majorEastAsia" w:hAnsiTheme="majorHAnsi" w:cstheme="majorBidi"/>
      <w:b/>
      <w:bCs/>
      <w:i/>
      <w:iCs/>
      <w:color w:val="A5A5A5" w:themeColor="accent3"/>
      <w:sz w:val="20"/>
      <w:szCs w:val="20"/>
    </w:rPr>
  </w:style>
  <w:style w:type="character" w:customStyle="1" w:styleId="90">
    <w:name w:val="見出し 9 (文字)"/>
    <w:basedOn w:val="a0"/>
    <w:link w:val="9"/>
    <w:uiPriority w:val="9"/>
    <w:semiHidden/>
    <w:rsid w:val="00AA106F"/>
    <w:rPr>
      <w:rFonts w:asciiTheme="majorHAnsi" w:eastAsiaTheme="majorEastAsia" w:hAnsiTheme="majorHAnsi" w:cstheme="majorBidi"/>
      <w:i/>
      <w:iCs/>
      <w:color w:val="A5A5A5" w:themeColor="accent3"/>
      <w:sz w:val="20"/>
      <w:szCs w:val="20"/>
    </w:rPr>
  </w:style>
  <w:style w:type="paragraph" w:styleId="a7">
    <w:name w:val="caption"/>
    <w:basedOn w:val="a"/>
    <w:next w:val="a"/>
    <w:uiPriority w:val="35"/>
    <w:semiHidden/>
    <w:unhideWhenUsed/>
    <w:qFormat/>
    <w:rsid w:val="00AA106F"/>
    <w:rPr>
      <w:b/>
      <w:bCs/>
      <w:sz w:val="18"/>
      <w:szCs w:val="18"/>
    </w:rPr>
  </w:style>
  <w:style w:type="paragraph" w:styleId="a8">
    <w:name w:val="Title"/>
    <w:basedOn w:val="a"/>
    <w:next w:val="a"/>
    <w:link w:val="a9"/>
    <w:uiPriority w:val="10"/>
    <w:qFormat/>
    <w:rsid w:val="00AA106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9">
    <w:name w:val="表題 (文字)"/>
    <w:basedOn w:val="a0"/>
    <w:link w:val="a8"/>
    <w:uiPriority w:val="10"/>
    <w:rsid w:val="00AA106F"/>
    <w:rPr>
      <w:rFonts w:asciiTheme="majorHAnsi" w:eastAsiaTheme="majorEastAsia" w:hAnsiTheme="majorHAnsi" w:cstheme="majorBidi"/>
      <w:i/>
      <w:iCs/>
      <w:color w:val="1F4D78" w:themeColor="accent1" w:themeShade="7F"/>
      <w:sz w:val="60"/>
      <w:szCs w:val="60"/>
    </w:rPr>
  </w:style>
  <w:style w:type="paragraph" w:styleId="aa">
    <w:name w:val="Subtitle"/>
    <w:basedOn w:val="a"/>
    <w:next w:val="a"/>
    <w:link w:val="ab"/>
    <w:uiPriority w:val="11"/>
    <w:qFormat/>
    <w:rsid w:val="00AA106F"/>
    <w:pPr>
      <w:spacing w:before="200" w:after="900"/>
      <w:ind w:firstLine="0"/>
      <w:jc w:val="right"/>
    </w:pPr>
    <w:rPr>
      <w:i/>
      <w:iCs/>
      <w:sz w:val="24"/>
      <w:szCs w:val="24"/>
    </w:rPr>
  </w:style>
  <w:style w:type="character" w:customStyle="1" w:styleId="ab">
    <w:name w:val="副題 (文字)"/>
    <w:basedOn w:val="a0"/>
    <w:link w:val="aa"/>
    <w:uiPriority w:val="11"/>
    <w:rsid w:val="00AA106F"/>
    <w:rPr>
      <w:i/>
      <w:iCs/>
      <w:sz w:val="24"/>
      <w:szCs w:val="24"/>
    </w:rPr>
  </w:style>
  <w:style w:type="character" w:styleId="ac">
    <w:name w:val="Strong"/>
    <w:basedOn w:val="a0"/>
    <w:uiPriority w:val="22"/>
    <w:qFormat/>
    <w:rsid w:val="00AA106F"/>
    <w:rPr>
      <w:b/>
      <w:bCs/>
      <w:spacing w:val="0"/>
    </w:rPr>
  </w:style>
  <w:style w:type="character" w:styleId="ad">
    <w:name w:val="Emphasis"/>
    <w:uiPriority w:val="20"/>
    <w:qFormat/>
    <w:rsid w:val="00AA106F"/>
    <w:rPr>
      <w:b/>
      <w:bCs/>
      <w:i/>
      <w:iCs/>
      <w:color w:val="5A5A5A" w:themeColor="text1" w:themeTint="A5"/>
    </w:rPr>
  </w:style>
  <w:style w:type="paragraph" w:styleId="ae">
    <w:name w:val="No Spacing"/>
    <w:basedOn w:val="a"/>
    <w:link w:val="af"/>
    <w:uiPriority w:val="1"/>
    <w:qFormat/>
    <w:rsid w:val="00AA106F"/>
    <w:pPr>
      <w:ind w:firstLine="0"/>
    </w:pPr>
  </w:style>
  <w:style w:type="paragraph" w:styleId="af0">
    <w:name w:val="Quote"/>
    <w:basedOn w:val="a"/>
    <w:next w:val="a"/>
    <w:link w:val="af1"/>
    <w:uiPriority w:val="29"/>
    <w:qFormat/>
    <w:rsid w:val="00AA106F"/>
    <w:rPr>
      <w:rFonts w:asciiTheme="majorHAnsi" w:eastAsiaTheme="majorEastAsia" w:hAnsiTheme="majorHAnsi" w:cstheme="majorBidi"/>
      <w:i/>
      <w:iCs/>
      <w:color w:val="5A5A5A" w:themeColor="text1" w:themeTint="A5"/>
    </w:rPr>
  </w:style>
  <w:style w:type="character" w:customStyle="1" w:styleId="af1">
    <w:name w:val="引用文 (文字)"/>
    <w:basedOn w:val="a0"/>
    <w:link w:val="af0"/>
    <w:uiPriority w:val="29"/>
    <w:rsid w:val="00AA106F"/>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AA106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AA106F"/>
    <w:rPr>
      <w:rFonts w:asciiTheme="majorHAnsi" w:eastAsiaTheme="majorEastAsia" w:hAnsiTheme="majorHAnsi" w:cstheme="majorBidi"/>
      <w:i/>
      <w:iCs/>
      <w:color w:val="FFFFFF" w:themeColor="background1"/>
      <w:sz w:val="24"/>
      <w:szCs w:val="24"/>
      <w:shd w:val="clear" w:color="auto" w:fill="5B9BD5" w:themeFill="accent1"/>
    </w:rPr>
  </w:style>
  <w:style w:type="character" w:styleId="af2">
    <w:name w:val="Subtle Emphasis"/>
    <w:uiPriority w:val="19"/>
    <w:qFormat/>
    <w:rsid w:val="00AA106F"/>
    <w:rPr>
      <w:i/>
      <w:iCs/>
      <w:color w:val="5A5A5A" w:themeColor="text1" w:themeTint="A5"/>
    </w:rPr>
  </w:style>
  <w:style w:type="character" w:styleId="23">
    <w:name w:val="Intense Emphasis"/>
    <w:uiPriority w:val="21"/>
    <w:qFormat/>
    <w:rsid w:val="00AA106F"/>
    <w:rPr>
      <w:b/>
      <w:bCs/>
      <w:i/>
      <w:iCs/>
      <w:color w:val="5B9BD5" w:themeColor="accent1"/>
      <w:sz w:val="22"/>
      <w:szCs w:val="22"/>
    </w:rPr>
  </w:style>
  <w:style w:type="character" w:styleId="af3">
    <w:name w:val="Subtle Reference"/>
    <w:uiPriority w:val="31"/>
    <w:qFormat/>
    <w:rsid w:val="00AA106F"/>
    <w:rPr>
      <w:color w:val="auto"/>
      <w:u w:val="single" w:color="A5A5A5" w:themeColor="accent3"/>
    </w:rPr>
  </w:style>
  <w:style w:type="character" w:styleId="24">
    <w:name w:val="Intense Reference"/>
    <w:basedOn w:val="a0"/>
    <w:uiPriority w:val="32"/>
    <w:qFormat/>
    <w:rsid w:val="00AA106F"/>
    <w:rPr>
      <w:b/>
      <w:bCs/>
      <w:color w:val="7B7B7B" w:themeColor="accent3" w:themeShade="BF"/>
      <w:u w:val="single" w:color="A5A5A5" w:themeColor="accent3"/>
    </w:rPr>
  </w:style>
  <w:style w:type="character" w:styleId="af4">
    <w:name w:val="Book Title"/>
    <w:basedOn w:val="a0"/>
    <w:uiPriority w:val="33"/>
    <w:qFormat/>
    <w:rsid w:val="00AA106F"/>
    <w:rPr>
      <w:rFonts w:asciiTheme="majorHAnsi" w:eastAsiaTheme="majorEastAsia" w:hAnsiTheme="majorHAnsi" w:cstheme="majorBidi"/>
      <w:b/>
      <w:bCs/>
      <w:i/>
      <w:iCs/>
      <w:color w:val="auto"/>
    </w:rPr>
  </w:style>
  <w:style w:type="paragraph" w:styleId="af5">
    <w:name w:val="TOC Heading"/>
    <w:basedOn w:val="1"/>
    <w:next w:val="a"/>
    <w:uiPriority w:val="39"/>
    <w:unhideWhenUsed/>
    <w:qFormat/>
    <w:rsid w:val="00AA106F"/>
    <w:pPr>
      <w:outlineLvl w:val="9"/>
    </w:pPr>
    <w:rPr>
      <w:lang w:bidi="en-US"/>
    </w:rPr>
  </w:style>
  <w:style w:type="character" w:customStyle="1" w:styleId="af">
    <w:name w:val="行間詰め (文字)"/>
    <w:basedOn w:val="a0"/>
    <w:link w:val="ae"/>
    <w:uiPriority w:val="1"/>
    <w:rsid w:val="00AA106F"/>
  </w:style>
  <w:style w:type="paragraph" w:styleId="af6">
    <w:name w:val="List Paragraph"/>
    <w:basedOn w:val="a"/>
    <w:uiPriority w:val="34"/>
    <w:qFormat/>
    <w:rsid w:val="00AA106F"/>
    <w:pPr>
      <w:ind w:left="720"/>
      <w:contextualSpacing/>
    </w:pPr>
  </w:style>
  <w:style w:type="paragraph" w:styleId="11">
    <w:name w:val="toc 1"/>
    <w:basedOn w:val="a"/>
    <w:next w:val="a"/>
    <w:autoRedefine/>
    <w:uiPriority w:val="39"/>
    <w:unhideWhenUsed/>
    <w:rsid w:val="00F93AE1"/>
  </w:style>
  <w:style w:type="paragraph" w:styleId="25">
    <w:name w:val="toc 2"/>
    <w:basedOn w:val="a"/>
    <w:next w:val="a"/>
    <w:autoRedefine/>
    <w:uiPriority w:val="39"/>
    <w:unhideWhenUsed/>
    <w:rsid w:val="00F93AE1"/>
    <w:pPr>
      <w:ind w:leftChars="100" w:left="220"/>
    </w:pPr>
  </w:style>
  <w:style w:type="character" w:styleId="af7">
    <w:name w:val="Hyperlink"/>
    <w:basedOn w:val="a0"/>
    <w:uiPriority w:val="99"/>
    <w:unhideWhenUsed/>
    <w:rsid w:val="00F93AE1"/>
    <w:rPr>
      <w:color w:val="0563C1" w:themeColor="hyperlink"/>
      <w:u w:val="single"/>
    </w:rPr>
  </w:style>
  <w:style w:type="paragraph" w:styleId="31">
    <w:name w:val="toc 3"/>
    <w:basedOn w:val="a"/>
    <w:next w:val="a"/>
    <w:autoRedefine/>
    <w:uiPriority w:val="39"/>
    <w:unhideWhenUsed/>
    <w:rsid w:val="00AD4D74"/>
    <w:pPr>
      <w:ind w:leftChars="200" w:left="440"/>
    </w:pPr>
  </w:style>
  <w:style w:type="paragraph" w:styleId="af8">
    <w:name w:val="footnote text"/>
    <w:basedOn w:val="a"/>
    <w:link w:val="af9"/>
    <w:uiPriority w:val="99"/>
    <w:semiHidden/>
    <w:unhideWhenUsed/>
    <w:rsid w:val="00B24DEA"/>
    <w:pPr>
      <w:snapToGrid w:val="0"/>
    </w:pPr>
  </w:style>
  <w:style w:type="character" w:customStyle="1" w:styleId="af9">
    <w:name w:val="脚注文字列 (文字)"/>
    <w:basedOn w:val="a0"/>
    <w:link w:val="af8"/>
    <w:uiPriority w:val="99"/>
    <w:semiHidden/>
    <w:rsid w:val="00B24DEA"/>
  </w:style>
  <w:style w:type="character" w:styleId="afa">
    <w:name w:val="footnote reference"/>
    <w:basedOn w:val="a0"/>
    <w:uiPriority w:val="99"/>
    <w:semiHidden/>
    <w:unhideWhenUsed/>
    <w:rsid w:val="00B24DEA"/>
    <w:rPr>
      <w:vertAlign w:val="superscript"/>
    </w:rPr>
  </w:style>
  <w:style w:type="character" w:customStyle="1" w:styleId="st1">
    <w:name w:val="st1"/>
    <w:basedOn w:val="a0"/>
    <w:rsid w:val="005E2A84"/>
  </w:style>
  <w:style w:type="character" w:styleId="afb">
    <w:name w:val="FollowedHyperlink"/>
    <w:basedOn w:val="a0"/>
    <w:uiPriority w:val="99"/>
    <w:semiHidden/>
    <w:unhideWhenUsed/>
    <w:rsid w:val="005F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3%82%B8%E3%83%A7%E3%83%B3%E3%83%BB%E3%83%94%E3%83%A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oks.google.co.jp/books?id=HqYNe2lzp7EC&amp;pg=PA382&amp;lpg=PA382&amp;dq=St.+Mary%E2%80%99s+burgesses&amp;source=bl&amp;ots=Dvv0VLVFEu&amp;sig=VlookG9KlNLYUy46B7YBwIr3p7w&amp;hl=ja&amp;sa=X&amp;ved=0ahUKEwjd8JKnjv3RAhWCerwKHePcAMQQ6AEIPj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5%AF%BE%E6%8A%97%E5%AE%97%E6%95%99%E6%94%B9%E9%9D%A9" TargetMode="External"/><Relationship Id="rId5" Type="http://schemas.openxmlformats.org/officeDocument/2006/relationships/webSettings" Target="webSettings.xml"/><Relationship Id="rId15" Type="http://schemas.openxmlformats.org/officeDocument/2006/relationships/hyperlink" Target="https://en.wikipedia.org/wiki/Benedict_Joseph_Fenwick" TargetMode="External"/><Relationship Id="rId10" Type="http://schemas.openxmlformats.org/officeDocument/2006/relationships/hyperlink" Target="https://en.wikipedia.org/wiki/Counter-Reformation" TargetMode="External"/><Relationship Id="rId4" Type="http://schemas.openxmlformats.org/officeDocument/2006/relationships/settings" Target="settings.xml"/><Relationship Id="rId9" Type="http://schemas.openxmlformats.org/officeDocument/2006/relationships/hyperlink" Target="https://www.amazon.co.jp/s/ref=dp_byline_sr_ebooks_1?ie=UTF8&amp;field-author=%E3%82%AB%E3%83%B3%E3%83%88%E3%83%BC%E3%83%AD%E3%83%B4%E3%82%A3%E3%83%81&amp;search-alias=digital-text&amp;text=%E3%82%AB%E3%83%B3%E3%83%88%E3%83%BC%E3%83%AD%E3%83%B4%E3%82%A3%E3%83%81&amp;sort=relevancerank" TargetMode="External"/><Relationship Id="rId14" Type="http://schemas.openxmlformats.org/officeDocument/2006/relationships/hyperlink" Target="https://en.wikipedia.org/wiki/Roman_Catholic_Archdiocese_of_Bost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699E-653F-4364-9635-05EED287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11193</TotalTime>
  <Pages>60</Pages>
  <Words>9795</Words>
  <Characters>55838</Characters>
  <Application>Microsoft Office Word</Application>
  <DocSecurity>0</DocSecurity>
  <Lines>465</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64</cp:revision>
  <dcterms:created xsi:type="dcterms:W3CDTF">2016-10-24T07:03:00Z</dcterms:created>
  <dcterms:modified xsi:type="dcterms:W3CDTF">2017-04-20T05:01:00Z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